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Default="00CE505B" w:rsidP="00383482"/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 </w:t>
      </w:r>
      <w:r w:rsidR="002C57B4">
        <w:rPr>
          <w:rFonts w:ascii="Georgia" w:hAnsi="Georgia"/>
          <w:b/>
          <w:i/>
          <w:color w:val="806000" w:themeColor="accent4" w:themeShade="80"/>
          <w:sz w:val="28"/>
          <w:szCs w:val="28"/>
        </w:rPr>
        <w:t>24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8C6006">
        <w:rPr>
          <w:rFonts w:ascii="Georgia" w:hAnsi="Georgia"/>
          <w:b/>
          <w:i/>
          <w:color w:val="806000" w:themeColor="accent4" w:themeShade="80"/>
          <w:sz w:val="28"/>
          <w:szCs w:val="28"/>
        </w:rPr>
        <w:t>6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8C6006">
        <w:rPr>
          <w:rFonts w:ascii="Georgia" w:hAnsi="Georgia"/>
          <w:b/>
          <w:i/>
          <w:color w:val="806000" w:themeColor="accent4" w:themeShade="80"/>
          <w:sz w:val="28"/>
          <w:szCs w:val="28"/>
        </w:rPr>
        <w:t>2</w:t>
      </w:r>
      <w:r w:rsidR="002C57B4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8C6006">
        <w:rPr>
          <w:rFonts w:ascii="Georgia" w:hAnsi="Georgia"/>
          <w:b/>
          <w:i/>
          <w:color w:val="806000" w:themeColor="accent4" w:themeShade="80"/>
          <w:sz w:val="28"/>
          <w:szCs w:val="28"/>
        </w:rPr>
        <w:t>6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  <w:bookmarkStart w:id="1" w:name="_GoBack"/>
      <w:bookmarkEnd w:id="1"/>
    </w:p>
    <w:p w:rsidR="00DF4B86" w:rsidRDefault="00DF4B86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C6674C">
        <w:rPr>
          <w:rFonts w:ascii="Georgia" w:hAnsi="Georgia"/>
          <w:i/>
          <w:color w:val="000000" w:themeColor="text1"/>
        </w:rPr>
        <w:t>Struková nakyslo</w:t>
      </w:r>
      <w:r w:rsidR="0077112D">
        <w:rPr>
          <w:rFonts w:ascii="Georgia" w:hAnsi="Georgia"/>
          <w:i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(</w:t>
      </w:r>
      <w:r w:rsidR="00DE3D05">
        <w:rPr>
          <w:rFonts w:ascii="Georgia" w:hAnsi="Georgia"/>
          <w:i/>
          <w:color w:val="000000" w:themeColor="text1"/>
        </w:rPr>
        <w:t>1</w:t>
      </w:r>
      <w:r w:rsidR="0077112D">
        <w:rPr>
          <w:rFonts w:ascii="Georgia" w:hAnsi="Georgia"/>
          <w:i/>
          <w:color w:val="000000" w:themeColor="text1"/>
        </w:rPr>
        <w:t>,</w:t>
      </w:r>
      <w:r w:rsidR="001E09E7">
        <w:rPr>
          <w:rFonts w:ascii="Georgia" w:hAnsi="Georgia"/>
          <w:i/>
          <w:color w:val="000000" w:themeColor="text1"/>
        </w:rPr>
        <w:t>7</w:t>
      </w:r>
      <w:r w:rsidR="00141513">
        <w:rPr>
          <w:rFonts w:ascii="Georgia" w:hAnsi="Georgia"/>
          <w:i/>
          <w:color w:val="000000" w:themeColor="text1"/>
        </w:rPr>
        <w:t>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C6674C" w:rsidRDefault="00BE21D0" w:rsidP="001368E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24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8C6006">
        <w:rPr>
          <w:rFonts w:ascii="Georgia" w:hAnsi="Georgia"/>
          <w:b/>
          <w:color w:val="806000" w:themeColor="accent4" w:themeShade="80"/>
        </w:rPr>
        <w:t>6</w:t>
      </w:r>
      <w:r w:rsidR="00351F43" w:rsidRPr="00494C2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16E46">
        <w:rPr>
          <w:rFonts w:ascii="Georgia" w:hAnsi="Georgia"/>
          <w:b/>
          <w:color w:val="806000" w:themeColor="accent4" w:themeShade="80"/>
        </w:rPr>
        <w:t xml:space="preserve"> </w:t>
      </w:r>
      <w:r w:rsidR="004B779B">
        <w:rPr>
          <w:rFonts w:ascii="Georgia" w:hAnsi="Georgia"/>
          <w:b/>
          <w:color w:val="806000" w:themeColor="accent4" w:themeShade="80"/>
        </w:rPr>
        <w:t xml:space="preserve"> </w:t>
      </w:r>
      <w:r w:rsidR="00B71E9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r w:rsidR="00C6674C">
        <w:rPr>
          <w:rFonts w:ascii="Georgia" w:hAnsi="Georgia"/>
          <w:i/>
          <w:color w:val="000000" w:themeColor="text1"/>
        </w:rPr>
        <w:t xml:space="preserve">Vyprážané bravčové karé plnené so syrom camembert s pečenými zemiakmi </w:t>
      </w:r>
    </w:p>
    <w:p w:rsidR="007329FD" w:rsidRPr="00716E46" w:rsidRDefault="00C6674C" w:rsidP="001368E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a kapustovým šalátom</w:t>
      </w:r>
      <w:r w:rsidR="00DE3D05">
        <w:rPr>
          <w:rFonts w:ascii="Georgia" w:hAnsi="Georgia"/>
          <w:i/>
          <w:color w:val="000000" w:themeColor="text1"/>
        </w:rPr>
        <w:t xml:space="preserve"> (</w:t>
      </w:r>
      <w:r w:rsidR="00673487">
        <w:rPr>
          <w:rFonts w:ascii="Georgia" w:hAnsi="Georgia"/>
          <w:i/>
          <w:color w:val="000000" w:themeColor="text1"/>
        </w:rPr>
        <w:t>1,3,</w:t>
      </w:r>
      <w:r w:rsidR="00DE3D05">
        <w:rPr>
          <w:rFonts w:ascii="Georgia" w:hAnsi="Georgia"/>
          <w:i/>
          <w:color w:val="000000" w:themeColor="text1"/>
        </w:rPr>
        <w:t xml:space="preserve">7) </w:t>
      </w:r>
      <w:r w:rsidR="00716E46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 xml:space="preserve"> </w:t>
      </w:r>
    </w:p>
    <w:p w:rsidR="00AD383E" w:rsidRPr="00335286" w:rsidRDefault="003969E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proofErr w:type="spellStart"/>
      <w:r w:rsidR="00C6674C">
        <w:rPr>
          <w:rFonts w:ascii="Georgia" w:hAnsi="Georgia"/>
          <w:i/>
        </w:rPr>
        <w:t>Farfalle</w:t>
      </w:r>
      <w:proofErr w:type="spellEnd"/>
      <w:r w:rsidR="00C6674C">
        <w:rPr>
          <w:rFonts w:ascii="Georgia" w:hAnsi="Georgia"/>
          <w:i/>
        </w:rPr>
        <w:t xml:space="preserve"> s kuracím mäskom a paradajkovou </w:t>
      </w:r>
      <w:proofErr w:type="spellStart"/>
      <w:r w:rsidR="00C6674C">
        <w:rPr>
          <w:rFonts w:ascii="Georgia" w:hAnsi="Georgia"/>
          <w:i/>
        </w:rPr>
        <w:t>salsou</w:t>
      </w:r>
      <w:proofErr w:type="spellEnd"/>
      <w:r w:rsidR="00C268A1" w:rsidRPr="00335286">
        <w:rPr>
          <w:rFonts w:ascii="Georgia" w:hAnsi="Georgia"/>
          <w:i/>
        </w:rPr>
        <w:t xml:space="preserve"> (</w:t>
      </w:r>
      <w:r w:rsidR="0079553A" w:rsidRPr="00335286">
        <w:rPr>
          <w:rFonts w:ascii="Georgia" w:hAnsi="Georgia"/>
          <w:i/>
        </w:rPr>
        <w:t>1,</w:t>
      </w:r>
      <w:r w:rsidR="00EB7F42" w:rsidRPr="00335286">
        <w:rPr>
          <w:rFonts w:ascii="Georgia" w:hAnsi="Georgia"/>
          <w:i/>
        </w:rPr>
        <w:t>3</w:t>
      </w:r>
      <w:r w:rsidR="00C268A1" w:rsidRPr="00335286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C6674C">
        <w:rPr>
          <w:rFonts w:ascii="Georgia" w:hAnsi="Georgia"/>
          <w:i/>
          <w:color w:val="000000" w:themeColor="text1"/>
        </w:rPr>
        <w:t>Špargľová polievka s kúskami vypečenej slaninky</w:t>
      </w:r>
      <w:r w:rsidR="0014359F" w:rsidRPr="00335286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6F671B">
        <w:rPr>
          <w:rFonts w:ascii="Georgia" w:hAnsi="Georgia"/>
          <w:i/>
          <w:color w:val="000000" w:themeColor="text1"/>
        </w:rPr>
        <w:t>1</w:t>
      </w:r>
      <w:r w:rsidR="00D05D2B">
        <w:rPr>
          <w:rFonts w:ascii="Georgia" w:hAnsi="Georgia"/>
          <w:i/>
          <w:color w:val="000000" w:themeColor="text1"/>
        </w:rPr>
        <w:t>,</w:t>
      </w:r>
      <w:r w:rsidR="00673487">
        <w:rPr>
          <w:rFonts w:ascii="Georgia" w:hAnsi="Georgia"/>
          <w:i/>
          <w:color w:val="000000" w:themeColor="text1"/>
        </w:rPr>
        <w:t>7</w:t>
      </w:r>
      <w:r w:rsidR="00590F72" w:rsidRPr="00335286">
        <w:rPr>
          <w:rFonts w:ascii="Georgia" w:hAnsi="Georgia"/>
          <w:i/>
          <w:color w:val="000000" w:themeColor="text1"/>
        </w:rPr>
        <w:t>)</w:t>
      </w:r>
    </w:p>
    <w:p w:rsidR="00351F43" w:rsidRPr="00716E46" w:rsidRDefault="00C6674C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25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8C6006">
        <w:rPr>
          <w:rFonts w:ascii="Georgia" w:hAnsi="Georgia"/>
          <w:b/>
          <w:color w:val="806000" w:themeColor="accent4" w:themeShade="80"/>
        </w:rPr>
        <w:t>6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1C29E3">
        <w:rPr>
          <w:rFonts w:ascii="Georgia" w:hAnsi="Georgia"/>
          <w:b/>
          <w:color w:val="806000" w:themeColor="accent4" w:themeShade="80"/>
        </w:rPr>
        <w:t xml:space="preserve"> </w:t>
      </w:r>
      <w:r w:rsidR="008B7589">
        <w:rPr>
          <w:rFonts w:ascii="Georgia" w:hAnsi="Georgia"/>
          <w:b/>
          <w:color w:val="806000" w:themeColor="accent4" w:themeShade="80"/>
        </w:rPr>
        <w:t xml:space="preserve"> 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</w:rPr>
        <w:t xml:space="preserve">Španielsky vtáčik s </w:t>
      </w:r>
      <w:proofErr w:type="spellStart"/>
      <w:r>
        <w:rPr>
          <w:rFonts w:ascii="Georgia" w:hAnsi="Georgia"/>
          <w:i/>
        </w:rPr>
        <w:t>kuskusom</w:t>
      </w:r>
      <w:proofErr w:type="spellEnd"/>
      <w:r w:rsidR="00812A89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a „kapustou“ z cvikly (</w:t>
      </w:r>
      <w:r w:rsidR="00673487">
        <w:rPr>
          <w:rFonts w:ascii="Georgia" w:hAnsi="Georgia"/>
          <w:i/>
        </w:rPr>
        <w:t>3</w:t>
      </w:r>
      <w:r w:rsidR="00141513" w:rsidRPr="00141513">
        <w:rPr>
          <w:rFonts w:ascii="Georgia" w:hAnsi="Georgia"/>
          <w:i/>
        </w:rPr>
        <w:t>)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351F4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 </w:t>
      </w:r>
      <w:r w:rsidR="00690390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 xml:space="preserve">2. </w:t>
      </w:r>
      <w:r w:rsidR="00C6674C">
        <w:rPr>
          <w:rFonts w:ascii="Georgia" w:hAnsi="Georgia"/>
          <w:i/>
        </w:rPr>
        <w:t>Plnená paprika so žemľovou knedľou (1,3)</w:t>
      </w:r>
      <w:r w:rsidR="006C5280" w:rsidRPr="00335286">
        <w:rPr>
          <w:rFonts w:ascii="Georgia" w:hAnsi="Georgia"/>
          <w:i/>
        </w:rPr>
        <w:t xml:space="preserve"> 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r w:rsidR="00C6674C">
        <w:rPr>
          <w:rFonts w:ascii="Georgia" w:hAnsi="Georgia"/>
          <w:i/>
          <w:color w:val="000000" w:themeColor="text1"/>
        </w:rPr>
        <w:t>Gulášová polievka, d</w:t>
      </w:r>
      <w:r w:rsidR="00673487">
        <w:rPr>
          <w:rFonts w:ascii="Georgia" w:hAnsi="Georgia"/>
          <w:i/>
          <w:color w:val="000000" w:themeColor="text1"/>
        </w:rPr>
        <w:t>omáci chlieb</w:t>
      </w:r>
      <w:r w:rsidR="00812A89">
        <w:rPr>
          <w:rFonts w:ascii="Georgia" w:hAnsi="Georgia"/>
          <w:i/>
          <w:color w:val="000000" w:themeColor="text1"/>
        </w:rPr>
        <w:t xml:space="preserve"> (</w:t>
      </w:r>
      <w:r w:rsidR="00C6674C">
        <w:rPr>
          <w:rFonts w:ascii="Georgia" w:hAnsi="Georgia"/>
          <w:i/>
          <w:color w:val="000000" w:themeColor="text1"/>
        </w:rPr>
        <w:t>1</w:t>
      </w:r>
      <w:r w:rsidR="00812A89">
        <w:rPr>
          <w:rFonts w:ascii="Georgia" w:hAnsi="Georgia"/>
          <w:i/>
          <w:color w:val="000000" w:themeColor="text1"/>
        </w:rPr>
        <w:t>)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335286" w:rsidRDefault="00C6674C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26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8C6006">
        <w:rPr>
          <w:rFonts w:ascii="Georgia" w:hAnsi="Georgia"/>
          <w:b/>
          <w:color w:val="806000" w:themeColor="accent4" w:themeShade="80"/>
        </w:rPr>
        <w:t>6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Kuracie štvrte s</w:t>
      </w:r>
      <w:r w:rsidR="009100F7">
        <w:rPr>
          <w:rFonts w:ascii="Georgia" w:hAnsi="Georgia"/>
          <w:i/>
          <w:color w:val="000000" w:themeColor="text1"/>
        </w:rPr>
        <w:t> </w:t>
      </w:r>
      <w:r>
        <w:rPr>
          <w:rFonts w:ascii="Georgia" w:hAnsi="Georgia"/>
          <w:i/>
          <w:color w:val="000000" w:themeColor="text1"/>
        </w:rPr>
        <w:t>jablkami</w:t>
      </w:r>
      <w:r w:rsidR="009100F7">
        <w:rPr>
          <w:rFonts w:ascii="Georgia" w:hAnsi="Georgia"/>
          <w:i/>
          <w:color w:val="000000" w:themeColor="text1"/>
        </w:rPr>
        <w:t xml:space="preserve">, </w:t>
      </w:r>
      <w:r>
        <w:rPr>
          <w:rFonts w:ascii="Georgia" w:hAnsi="Georgia"/>
          <w:i/>
          <w:color w:val="000000" w:themeColor="text1"/>
        </w:rPr>
        <w:t>brusnicovou omáčkou</w:t>
      </w:r>
      <w:r w:rsidR="009100F7">
        <w:rPr>
          <w:rFonts w:ascii="Georgia" w:hAnsi="Georgia"/>
          <w:i/>
          <w:color w:val="000000" w:themeColor="text1"/>
        </w:rPr>
        <w:t xml:space="preserve"> a divokou ryžou</w:t>
      </w:r>
      <w:r w:rsidR="0083784F">
        <w:rPr>
          <w:rFonts w:ascii="Georgia" w:hAnsi="Georgia"/>
          <w:i/>
          <w:color w:val="000000" w:themeColor="text1"/>
        </w:rPr>
        <w:t xml:space="preserve"> </w:t>
      </w:r>
    </w:p>
    <w:p w:rsidR="0083784F" w:rsidRDefault="006E7123" w:rsidP="006E712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 </w:t>
      </w:r>
      <w:r w:rsidR="009100F7">
        <w:rPr>
          <w:rFonts w:ascii="Georgia" w:hAnsi="Georgia"/>
          <w:i/>
        </w:rPr>
        <w:t>Parené buchty plnené čokoládou s čerstvými jahodami</w:t>
      </w:r>
      <w:r w:rsidR="005C2CF6" w:rsidRPr="00335286">
        <w:rPr>
          <w:rFonts w:ascii="Georgia" w:hAnsi="Georgia"/>
          <w:i/>
        </w:rPr>
        <w:t xml:space="preserve"> (1,3,7)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0613F1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0613F1">
        <w:rPr>
          <w:rFonts w:ascii="Georgia" w:hAnsi="Georgia"/>
          <w:b/>
        </w:rPr>
        <w:t>–</w:t>
      </w:r>
      <w:r w:rsidR="000613F1">
        <w:rPr>
          <w:rFonts w:ascii="Georgia" w:hAnsi="Georgia"/>
        </w:rPr>
        <w:t xml:space="preserve"> </w:t>
      </w:r>
      <w:r w:rsidR="005C2CF6">
        <w:rPr>
          <w:rFonts w:ascii="Georgia" w:hAnsi="Georgia"/>
          <w:i/>
        </w:rPr>
        <w:t>Kurací vývar s</w:t>
      </w:r>
      <w:r w:rsidR="009100F7">
        <w:rPr>
          <w:rFonts w:ascii="Georgia" w:hAnsi="Georgia"/>
          <w:i/>
        </w:rPr>
        <w:t> rezancami a koreňovou zeleninou</w:t>
      </w:r>
      <w:r w:rsidR="00F359FC" w:rsidRPr="00335286">
        <w:rPr>
          <w:rFonts w:ascii="Georgia" w:hAnsi="Georgia"/>
          <w:i/>
          <w:color w:val="000000" w:themeColor="text1"/>
        </w:rPr>
        <w:t xml:space="preserve"> </w:t>
      </w:r>
      <w:r w:rsidR="002E5CCF" w:rsidRPr="00335286">
        <w:rPr>
          <w:rFonts w:ascii="Georgia" w:hAnsi="Georgia"/>
          <w:i/>
          <w:color w:val="000000" w:themeColor="text1"/>
        </w:rPr>
        <w:t>(</w:t>
      </w:r>
      <w:r w:rsidR="005C2CF6">
        <w:rPr>
          <w:rFonts w:ascii="Georgia" w:hAnsi="Georgia"/>
          <w:i/>
          <w:color w:val="000000" w:themeColor="text1"/>
        </w:rPr>
        <w:t>1,3</w:t>
      </w:r>
      <w:r w:rsidR="00DF4B86">
        <w:rPr>
          <w:rFonts w:ascii="Georgia" w:hAnsi="Georgia"/>
          <w:i/>
          <w:color w:val="000000" w:themeColor="text1"/>
        </w:rPr>
        <w:t>,9</w:t>
      </w:r>
      <w:r w:rsidR="002E5CCF" w:rsidRPr="00335286">
        <w:rPr>
          <w:rFonts w:ascii="Georgia" w:hAnsi="Georgia"/>
          <w:i/>
          <w:color w:val="000000" w:themeColor="text1"/>
        </w:rPr>
        <w:t>)</w:t>
      </w:r>
    </w:p>
    <w:p w:rsidR="009100F7" w:rsidRDefault="008C6006" w:rsidP="00EA6756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</w:t>
      </w:r>
      <w:r w:rsidR="009100F7">
        <w:rPr>
          <w:rFonts w:ascii="Georgia" w:hAnsi="Georgia"/>
          <w:b/>
          <w:color w:val="806000" w:themeColor="accent4" w:themeShade="80"/>
        </w:rPr>
        <w:t>7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6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DF4B86">
        <w:rPr>
          <w:rFonts w:ascii="Georgia" w:hAnsi="Georgia"/>
          <w:b/>
          <w:color w:val="806000" w:themeColor="accent4" w:themeShade="8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2C299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 w:rsidRPr="00335286">
        <w:rPr>
          <w:rFonts w:ascii="Georgia" w:hAnsi="Georgia"/>
          <w:i/>
          <w:color w:val="000000" w:themeColor="text1"/>
        </w:rPr>
        <w:t xml:space="preserve">1. </w:t>
      </w:r>
      <w:r w:rsidR="009100F7">
        <w:rPr>
          <w:rFonts w:ascii="Georgia" w:hAnsi="Georgia"/>
          <w:i/>
          <w:color w:val="000000" w:themeColor="text1"/>
        </w:rPr>
        <w:t xml:space="preserve">Pečené bravčové pliecko s chlpatými knedľami, restovaným špenátom </w:t>
      </w:r>
    </w:p>
    <w:p w:rsidR="00DF6ACF" w:rsidRPr="00335286" w:rsidRDefault="009100F7" w:rsidP="00EA6756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a chrumkavou cibuľkou</w:t>
      </w:r>
      <w:r w:rsidR="002C2990">
        <w:rPr>
          <w:rFonts w:ascii="Georgia" w:hAnsi="Georgia"/>
          <w:i/>
          <w:color w:val="000000" w:themeColor="text1"/>
        </w:rPr>
        <w:t xml:space="preserve"> (1,3)</w:t>
      </w:r>
      <w:r w:rsidR="002E5CCF" w:rsidRPr="00335286">
        <w:rPr>
          <w:rFonts w:ascii="Georgia" w:hAnsi="Georgia"/>
          <w:i/>
        </w:rPr>
        <w:t xml:space="preserve"> </w:t>
      </w:r>
    </w:p>
    <w:p w:rsidR="003D55CE" w:rsidRPr="0083784F" w:rsidRDefault="000613F1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 w:rsidR="003320A1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proofErr w:type="spellStart"/>
      <w:r w:rsidR="009100F7">
        <w:rPr>
          <w:rFonts w:ascii="Georgia" w:hAnsi="Georgia"/>
          <w:i/>
          <w:color w:val="000000" w:themeColor="text1"/>
        </w:rPr>
        <w:t>Tagliatelle</w:t>
      </w:r>
      <w:proofErr w:type="spellEnd"/>
      <w:r w:rsidR="009100F7">
        <w:rPr>
          <w:rFonts w:ascii="Georgia" w:hAnsi="Georgia"/>
          <w:i/>
          <w:color w:val="000000" w:themeColor="text1"/>
        </w:rPr>
        <w:t xml:space="preserve"> s tekvicou Hokkaido , pažítkovým maslom a syrom ementál</w:t>
      </w:r>
      <w:r w:rsidR="00BC2D4B">
        <w:rPr>
          <w:rFonts w:ascii="Georgia" w:hAnsi="Georgia"/>
          <w:i/>
          <w:color w:val="000000" w:themeColor="text1"/>
        </w:rPr>
        <w:t xml:space="preserve"> (1,</w:t>
      </w:r>
      <w:r w:rsidR="009100F7">
        <w:rPr>
          <w:rFonts w:ascii="Georgia" w:hAnsi="Georgia"/>
          <w:i/>
          <w:color w:val="000000" w:themeColor="text1"/>
        </w:rPr>
        <w:t>3,</w:t>
      </w:r>
      <w:r w:rsidR="00BC2D4B">
        <w:rPr>
          <w:rFonts w:ascii="Georgia" w:hAnsi="Georgia"/>
          <w:i/>
          <w:color w:val="000000" w:themeColor="text1"/>
        </w:rPr>
        <w:t>7)</w:t>
      </w:r>
    </w:p>
    <w:p w:rsidR="00EA6756" w:rsidRPr="0057415E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Polievka </w:t>
      </w:r>
      <w:r w:rsidR="00830760" w:rsidRPr="00830760">
        <w:rPr>
          <w:rFonts w:ascii="Georgia" w:hAnsi="Georgia"/>
          <w:color w:val="000000" w:themeColor="text1"/>
        </w:rPr>
        <w:t xml:space="preserve">– </w:t>
      </w:r>
      <w:r w:rsidR="009100F7">
        <w:rPr>
          <w:rFonts w:ascii="Georgia" w:hAnsi="Georgia"/>
          <w:i/>
          <w:color w:val="000000" w:themeColor="text1"/>
        </w:rPr>
        <w:t xml:space="preserve">Ľahká krémová polievka z mladého špenátu a maslovými </w:t>
      </w:r>
      <w:proofErr w:type="spellStart"/>
      <w:r w:rsidR="009100F7">
        <w:rPr>
          <w:rFonts w:ascii="Georgia" w:hAnsi="Georgia"/>
          <w:i/>
          <w:color w:val="000000" w:themeColor="text1"/>
        </w:rPr>
        <w:t>krutónmi</w:t>
      </w:r>
      <w:proofErr w:type="spellEnd"/>
      <w:r w:rsidR="00967DF3">
        <w:rPr>
          <w:rFonts w:ascii="Georgia" w:hAnsi="Georgia"/>
          <w:i/>
          <w:color w:val="000000" w:themeColor="text1"/>
        </w:rPr>
        <w:t xml:space="preserve"> </w:t>
      </w:r>
      <w:r w:rsidR="0041187A">
        <w:rPr>
          <w:rFonts w:ascii="Georgia" w:hAnsi="Georgia"/>
          <w:i/>
          <w:color w:val="000000" w:themeColor="text1"/>
        </w:rPr>
        <w:t>(</w:t>
      </w:r>
      <w:r w:rsidR="00F45FC2">
        <w:rPr>
          <w:rFonts w:ascii="Georgia" w:hAnsi="Georgia"/>
          <w:i/>
          <w:color w:val="000000" w:themeColor="text1"/>
        </w:rPr>
        <w:t>1,</w:t>
      </w:r>
      <w:r w:rsidR="00967DF3">
        <w:rPr>
          <w:rFonts w:ascii="Georgia" w:hAnsi="Georgia"/>
          <w:i/>
          <w:color w:val="000000" w:themeColor="text1"/>
        </w:rPr>
        <w:t xml:space="preserve">7) </w:t>
      </w:r>
    </w:p>
    <w:p w:rsidR="002F4C56" w:rsidRPr="00060CFC" w:rsidRDefault="008C6006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</w:t>
      </w:r>
      <w:r w:rsidR="009100F7">
        <w:rPr>
          <w:rFonts w:ascii="Georgia" w:hAnsi="Georgia"/>
          <w:b/>
          <w:color w:val="806000" w:themeColor="accent4" w:themeShade="80"/>
        </w:rPr>
        <w:t>8</w:t>
      </w:r>
      <w:r w:rsidR="00EA6756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6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63663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2C299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 w:rsidRPr="00335286">
        <w:rPr>
          <w:rFonts w:ascii="Georgia" w:hAnsi="Georgia"/>
          <w:i/>
          <w:color w:val="000000" w:themeColor="text1"/>
        </w:rPr>
        <w:t xml:space="preserve">1. </w:t>
      </w:r>
      <w:r w:rsidR="009100F7">
        <w:rPr>
          <w:rFonts w:ascii="Georgia" w:hAnsi="Georgia"/>
          <w:i/>
          <w:color w:val="000000" w:themeColor="text1"/>
        </w:rPr>
        <w:t>Rizoto s talianskym syrom</w:t>
      </w:r>
      <w:r w:rsidR="002521B1">
        <w:rPr>
          <w:rFonts w:ascii="Georgia" w:hAnsi="Georgia"/>
          <w:i/>
          <w:color w:val="000000" w:themeColor="text1"/>
        </w:rPr>
        <w:t xml:space="preserve">, </w:t>
      </w:r>
      <w:r w:rsidR="009100F7">
        <w:rPr>
          <w:rFonts w:ascii="Georgia" w:hAnsi="Georgia"/>
          <w:i/>
          <w:color w:val="000000" w:themeColor="text1"/>
        </w:rPr>
        <w:t xml:space="preserve">hovädzím mäsom </w:t>
      </w:r>
      <w:r w:rsidR="002521B1">
        <w:rPr>
          <w:rFonts w:ascii="Georgia" w:hAnsi="Georgia"/>
          <w:i/>
          <w:color w:val="000000" w:themeColor="text1"/>
        </w:rPr>
        <w:t>a</w:t>
      </w:r>
      <w:r w:rsidR="009100F7">
        <w:rPr>
          <w:rFonts w:ascii="Georgia" w:hAnsi="Georgia"/>
          <w:i/>
          <w:color w:val="000000" w:themeColor="text1"/>
        </w:rPr>
        <w:t xml:space="preserve"> uhorkovým šalátom </w:t>
      </w:r>
      <w:r w:rsidR="000972C2" w:rsidRPr="00335286">
        <w:rPr>
          <w:rFonts w:ascii="Georgia" w:hAnsi="Georgia"/>
          <w:i/>
          <w:color w:val="000000" w:themeColor="text1"/>
        </w:rPr>
        <w:t>(</w:t>
      </w:r>
      <w:r w:rsidR="00F45FC2">
        <w:rPr>
          <w:rFonts w:ascii="Georgia" w:hAnsi="Georgia"/>
          <w:i/>
          <w:color w:val="000000" w:themeColor="text1"/>
        </w:rPr>
        <w:t>7</w:t>
      </w:r>
      <w:r w:rsidR="009959C2" w:rsidRPr="00335286">
        <w:rPr>
          <w:rFonts w:ascii="Georgia" w:hAnsi="Georgia"/>
          <w:i/>
          <w:color w:val="000000" w:themeColor="text1"/>
        </w:rPr>
        <w:t>)</w:t>
      </w:r>
    </w:p>
    <w:p w:rsidR="00EA6756" w:rsidRDefault="002C2990" w:rsidP="00EA6756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</w:rPr>
        <w:t xml:space="preserve"> </w:t>
      </w:r>
      <w:r w:rsidR="00830760" w:rsidRPr="002C2990">
        <w:rPr>
          <w:rFonts w:ascii="Georgia" w:hAnsi="Georgia"/>
          <w:i/>
        </w:rPr>
        <w:t xml:space="preserve">                        </w:t>
      </w:r>
      <w:r w:rsidR="007D73DA" w:rsidRPr="002C2990">
        <w:rPr>
          <w:rFonts w:ascii="Georgia" w:hAnsi="Georgia"/>
          <w:i/>
        </w:rPr>
        <w:t xml:space="preserve">  </w:t>
      </w:r>
      <w:r w:rsidR="00BA1C83" w:rsidRPr="002C2990">
        <w:rPr>
          <w:rFonts w:ascii="Georgia" w:hAnsi="Georgia"/>
          <w:i/>
        </w:rPr>
        <w:t xml:space="preserve"> </w:t>
      </w:r>
      <w:r w:rsidR="00DF6ACF" w:rsidRPr="002C2990">
        <w:rPr>
          <w:rFonts w:ascii="Georgia" w:hAnsi="Georgia"/>
          <w:i/>
        </w:rPr>
        <w:t xml:space="preserve"> </w:t>
      </w:r>
      <w:r w:rsidRPr="002C2990">
        <w:rPr>
          <w:rFonts w:ascii="Georgia" w:hAnsi="Georgia"/>
          <w:i/>
        </w:rPr>
        <w:t xml:space="preserve"> </w:t>
      </w:r>
      <w:r w:rsidR="003320A1" w:rsidRPr="002C2990">
        <w:rPr>
          <w:rFonts w:ascii="Georgia" w:hAnsi="Georgia"/>
          <w:i/>
        </w:rPr>
        <w:t>2</w:t>
      </w:r>
      <w:r w:rsidR="00830760" w:rsidRPr="002C2990">
        <w:rPr>
          <w:rFonts w:ascii="Georgia" w:hAnsi="Georgia"/>
          <w:i/>
        </w:rPr>
        <w:t>.</w:t>
      </w:r>
      <w:r>
        <w:rPr>
          <w:rFonts w:ascii="Georgia" w:hAnsi="Georgia"/>
          <w:i/>
        </w:rPr>
        <w:t xml:space="preserve"> </w:t>
      </w:r>
      <w:r w:rsidR="002521B1">
        <w:rPr>
          <w:rFonts w:ascii="Georgia" w:hAnsi="Georgia"/>
          <w:i/>
        </w:rPr>
        <w:t xml:space="preserve">Kuracie prsia na špajdli s farebným šalátom, citrónovým </w:t>
      </w:r>
      <w:proofErr w:type="spellStart"/>
      <w:r w:rsidR="002521B1">
        <w:rPr>
          <w:rFonts w:ascii="Georgia" w:hAnsi="Georgia"/>
          <w:i/>
        </w:rPr>
        <w:t>dipom</w:t>
      </w:r>
      <w:proofErr w:type="spellEnd"/>
      <w:r w:rsidR="002521B1">
        <w:rPr>
          <w:rFonts w:ascii="Georgia" w:hAnsi="Georgia"/>
          <w:i/>
        </w:rPr>
        <w:t xml:space="preserve"> a pečenou bagetkou</w:t>
      </w:r>
    </w:p>
    <w:p w:rsidR="00967DF3" w:rsidRPr="00B61A99" w:rsidRDefault="00B61A99" w:rsidP="00EA6756">
      <w:pPr>
        <w:pStyle w:val="Bezriadkovania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</w:t>
      </w:r>
      <w:r w:rsidRPr="00B61A99">
        <w:rPr>
          <w:rFonts w:ascii="Georgia" w:hAnsi="Georgia"/>
          <w:i/>
          <w:sz w:val="32"/>
          <w:szCs w:val="32"/>
        </w:rPr>
        <w:t>4,50 €</w:t>
      </w:r>
    </w:p>
    <w:p w:rsidR="00BA32D8" w:rsidRPr="00456722" w:rsidRDefault="00EA6756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ab/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BA32D8" w:rsidRPr="00F45FC2" w:rsidRDefault="002521B1" w:rsidP="0041187A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Mexické ragú s chrumkavou </w:t>
      </w:r>
      <w:proofErr w:type="spellStart"/>
      <w:r>
        <w:rPr>
          <w:rFonts w:ascii="Georgia" w:hAnsi="Georgia"/>
          <w:i/>
          <w:color w:val="000000" w:themeColor="text1"/>
        </w:rPr>
        <w:t>tortilou</w:t>
      </w:r>
      <w:proofErr w:type="spellEnd"/>
      <w:r>
        <w:rPr>
          <w:rFonts w:ascii="Georgia" w:hAnsi="Georgia"/>
          <w:i/>
          <w:color w:val="000000" w:themeColor="text1"/>
        </w:rPr>
        <w:t xml:space="preserve"> a kyslou smotanou </w:t>
      </w:r>
      <w:r w:rsidR="000C2634">
        <w:rPr>
          <w:rFonts w:ascii="Georgia" w:hAnsi="Georgia"/>
          <w:i/>
          <w:color w:val="808080" w:themeColor="background1" w:themeShade="80"/>
        </w:rPr>
        <w:t>(1,</w:t>
      </w:r>
      <w:r w:rsidR="00060CFC" w:rsidRPr="00F45FC2">
        <w:rPr>
          <w:rFonts w:ascii="Georgia" w:hAnsi="Georgia"/>
          <w:i/>
          <w:color w:val="808080" w:themeColor="background1" w:themeShade="80"/>
        </w:rPr>
        <w:t>7</w:t>
      </w:r>
      <w:r w:rsidR="00400501" w:rsidRPr="00F45FC2">
        <w:rPr>
          <w:rFonts w:ascii="Georgia" w:hAnsi="Georgia"/>
          <w:i/>
          <w:color w:val="808080" w:themeColor="background1" w:themeShade="80"/>
        </w:rPr>
        <w:t>)</w:t>
      </w:r>
      <w:r w:rsidR="000D03CC" w:rsidRPr="00F45FC2">
        <w:rPr>
          <w:rFonts w:ascii="Georgia" w:hAnsi="Georgia"/>
          <w:i/>
          <w:color w:val="808080" w:themeColor="background1" w:themeShade="80"/>
        </w:rPr>
        <w:t xml:space="preserve">   </w:t>
      </w:r>
      <w:r w:rsidR="00FD6B6D" w:rsidRPr="00F45FC2">
        <w:rPr>
          <w:rFonts w:ascii="Georgia" w:hAnsi="Georgia"/>
          <w:i/>
          <w:color w:val="808080" w:themeColor="background1" w:themeShade="80"/>
        </w:rPr>
        <w:t xml:space="preserve"> </w:t>
      </w:r>
    </w:p>
    <w:p w:rsidR="00BA32D8" w:rsidRPr="00455C85" w:rsidRDefault="00060CFC" w:rsidP="00BA32D8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</w:rPr>
        <w:t>Vyprážaný</w:t>
      </w:r>
      <w:r w:rsidR="006A7684" w:rsidRPr="00335286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bravčový rezeň</w:t>
      </w:r>
      <w:r w:rsidR="000C2634">
        <w:rPr>
          <w:rFonts w:ascii="Georgia" w:hAnsi="Georgia"/>
          <w:i/>
        </w:rPr>
        <w:t xml:space="preserve"> </w:t>
      </w:r>
      <w:r w:rsidR="002521B1">
        <w:rPr>
          <w:rFonts w:ascii="Georgia" w:hAnsi="Georgia"/>
          <w:i/>
        </w:rPr>
        <w:t>s varenými zemiakmi a hlávkovým šalátom</w:t>
      </w:r>
      <w:r>
        <w:rPr>
          <w:rFonts w:ascii="Georgia" w:hAnsi="Georgia"/>
          <w:i/>
        </w:rPr>
        <w:t xml:space="preserve"> </w:t>
      </w:r>
      <w:r w:rsidR="00BA32D8" w:rsidRPr="00335286">
        <w:rPr>
          <w:rFonts w:ascii="Georgia" w:hAnsi="Georgia"/>
          <w:i/>
          <w:color w:val="7F7F7F" w:themeColor="text1" w:themeTint="80"/>
        </w:rPr>
        <w:t>(1,</w:t>
      </w:r>
      <w:r w:rsidR="00026FFA">
        <w:rPr>
          <w:rFonts w:ascii="Georgia" w:hAnsi="Georgia"/>
          <w:i/>
          <w:color w:val="7F7F7F" w:themeColor="text1" w:themeTint="80"/>
        </w:rPr>
        <w:t>3,</w:t>
      </w:r>
      <w:r w:rsidR="00BA32D8" w:rsidRPr="00335286">
        <w:rPr>
          <w:rFonts w:ascii="Georgia" w:hAnsi="Georgia"/>
          <w:i/>
          <w:color w:val="7F7F7F" w:themeColor="text1" w:themeTint="80"/>
        </w:rPr>
        <w:t>7)</w:t>
      </w:r>
      <w:r w:rsidR="00056FFD" w:rsidRPr="00335286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</w:p>
    <w:p w:rsidR="00B61A99" w:rsidRPr="00B61A99" w:rsidRDefault="00B61A99" w:rsidP="00B61A99">
      <w:pPr>
        <w:pStyle w:val="Bezriadkovania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</w:t>
      </w:r>
      <w:r w:rsidRPr="00B61A99">
        <w:rPr>
          <w:rFonts w:ascii="Georgia" w:hAnsi="Georgia"/>
          <w:i/>
          <w:sz w:val="32"/>
          <w:szCs w:val="32"/>
        </w:rPr>
        <w:t>4,50 €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71652D" w:rsidRPr="002C2990" w:rsidRDefault="002521B1" w:rsidP="000C2634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Grilované morčacie prsia s hruškou a sušenou šunkou, restované hranolky z cukety</w:t>
      </w:r>
      <w:r w:rsidR="0071652D" w:rsidRPr="002C2990">
        <w:rPr>
          <w:rFonts w:ascii="Georgia" w:hAnsi="Georgia"/>
          <w:i/>
          <w:color w:val="000000" w:themeColor="text1"/>
        </w:rPr>
        <w:t xml:space="preserve"> </w:t>
      </w:r>
      <w:r w:rsidR="00AA2E93" w:rsidRPr="002C2990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AA2E93" w:rsidRPr="002C2990">
        <w:rPr>
          <w:rFonts w:ascii="Georgia" w:hAnsi="Georgia"/>
          <w:i/>
          <w:color w:val="000000" w:themeColor="text1"/>
        </w:rPr>
        <w:t xml:space="preserve"> </w:t>
      </w:r>
      <w:r w:rsidR="00B61A99" w:rsidRPr="002C2990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71652D" w:rsidRPr="002C2990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   </w:t>
      </w:r>
    </w:p>
    <w:p w:rsidR="00BA32D8" w:rsidRPr="0071652D" w:rsidRDefault="0071652D" w:rsidP="0071652D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8C6006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6,5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0 €</w:t>
      </w:r>
    </w:p>
    <w:p w:rsidR="00335286" w:rsidRDefault="00335286" w:rsidP="00335286">
      <w:pPr>
        <w:pStyle w:val="Bezriadkovania"/>
        <w:rPr>
          <w:rFonts w:ascii="Georgia" w:hAnsi="Georgia"/>
        </w:rPr>
      </w:pPr>
    </w:p>
    <w:p w:rsidR="002521B1" w:rsidRDefault="002521B1" w:rsidP="000C2634">
      <w:pPr>
        <w:pStyle w:val="Bezriadkovania"/>
        <w:numPr>
          <w:ilvl w:val="0"/>
          <w:numId w:val="6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Kačacie prsia s pečeným feniklom a pomarančom, </w:t>
      </w:r>
    </w:p>
    <w:p w:rsidR="000C2634" w:rsidRPr="009764CE" w:rsidRDefault="002521B1" w:rsidP="002521B1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pečený zemiak v šupke s bylinkovým maslom</w:t>
      </w:r>
      <w:r w:rsidR="009764CE">
        <w:rPr>
          <w:rFonts w:ascii="Georgia" w:hAnsi="Georgia"/>
          <w:i/>
          <w:sz w:val="24"/>
          <w:szCs w:val="24"/>
        </w:rPr>
        <w:t xml:space="preserve"> </w:t>
      </w:r>
      <w:r w:rsidR="009764CE" w:rsidRPr="002C2990">
        <w:rPr>
          <w:rFonts w:ascii="Georgia" w:hAnsi="Georgia"/>
          <w:i/>
          <w:color w:val="7F7F7F" w:themeColor="text1" w:themeTint="80"/>
        </w:rPr>
        <w:t>(7)</w:t>
      </w:r>
      <w:r w:rsidR="009764CE" w:rsidRPr="002C2990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9764CE" w:rsidRPr="002C2990">
        <w:rPr>
          <w:rFonts w:ascii="Georgia" w:hAnsi="Georgia"/>
          <w:i/>
          <w:color w:val="000000" w:themeColor="text1"/>
        </w:rPr>
        <w:t xml:space="preserve"> </w:t>
      </w:r>
      <w:r w:rsidR="009764CE" w:rsidRPr="002C2990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    </w:t>
      </w:r>
      <w:r w:rsidR="00455C85" w:rsidRPr="009764CE">
        <w:rPr>
          <w:rFonts w:ascii="Georgia" w:hAnsi="Georgia"/>
          <w:i/>
          <w:sz w:val="24"/>
          <w:szCs w:val="24"/>
        </w:rPr>
        <w:t xml:space="preserve"> </w:t>
      </w:r>
      <w:r w:rsidR="00AA2E93" w:rsidRPr="009764CE">
        <w:rPr>
          <w:rFonts w:ascii="Georgia" w:hAnsi="Georgia"/>
          <w:i/>
          <w:sz w:val="24"/>
          <w:szCs w:val="24"/>
        </w:rPr>
        <w:t xml:space="preserve"> </w:t>
      </w:r>
      <w:r w:rsidR="000C2634" w:rsidRPr="009764CE">
        <w:rPr>
          <w:rFonts w:ascii="Georgia" w:hAnsi="Georgia"/>
          <w:i/>
          <w:sz w:val="24"/>
          <w:szCs w:val="24"/>
        </w:rPr>
        <w:t xml:space="preserve">    </w:t>
      </w:r>
    </w:p>
    <w:p w:rsidR="00BA32D8" w:rsidRPr="00B61A99" w:rsidRDefault="000C2634" w:rsidP="000C2634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="008C6006">
        <w:rPr>
          <w:rFonts w:ascii="Georgia" w:hAnsi="Georgia"/>
          <w:i/>
          <w:sz w:val="32"/>
          <w:szCs w:val="32"/>
        </w:rPr>
        <w:t>7</w:t>
      </w:r>
      <w:r w:rsidR="00B61A99" w:rsidRPr="00B61A99">
        <w:rPr>
          <w:rFonts w:ascii="Georgia" w:hAnsi="Georgia"/>
          <w:i/>
          <w:sz w:val="32"/>
          <w:szCs w:val="32"/>
        </w:rPr>
        <w:t>,50 €</w:t>
      </w:r>
      <w:r w:rsidR="00BA32D8" w:rsidRPr="00B61A99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342120" w:rsidRDefault="00351F43" w:rsidP="00351F43">
      <w:pPr>
        <w:pStyle w:val="Bezriadkovania"/>
        <w:rPr>
          <w:rFonts w:ascii="Georgia" w:hAnsi="Georgia"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</w:p>
    <w:p w:rsidR="000C2634" w:rsidRDefault="008C6006" w:rsidP="00456722">
      <w:pPr>
        <w:pStyle w:val="Bezriadkovania"/>
        <w:rPr>
          <w:rFonts w:ascii="Georgia" w:hAnsi="Georgia"/>
        </w:rPr>
      </w:pPr>
      <w:r>
        <w:rPr>
          <w:rFonts w:ascii="Georgia" w:hAnsi="Georgia"/>
          <w:b/>
          <w:color w:val="806000" w:themeColor="accent4" w:themeShade="80"/>
        </w:rPr>
        <w:t>2</w:t>
      </w:r>
      <w:r w:rsidR="002521B1">
        <w:rPr>
          <w:rFonts w:ascii="Georgia" w:hAnsi="Georgia"/>
          <w:b/>
          <w:color w:val="806000" w:themeColor="accent4" w:themeShade="80"/>
        </w:rPr>
        <w:t>9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0C2634">
        <w:rPr>
          <w:rFonts w:ascii="Georgia" w:hAnsi="Georgia"/>
          <w:b/>
          <w:color w:val="806000" w:themeColor="accent4" w:themeShade="80"/>
        </w:rPr>
        <w:t>3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456722">
        <w:rPr>
          <w:rFonts w:ascii="Georgia" w:hAnsi="Georgia"/>
          <w:b/>
        </w:rPr>
        <w:t xml:space="preserve"> </w:t>
      </w:r>
      <w:r w:rsidR="00335286">
        <w:rPr>
          <w:rFonts w:ascii="Georgia" w:hAnsi="Georgia"/>
          <w:b/>
        </w:rPr>
        <w:t xml:space="preserve"> </w:t>
      </w:r>
      <w:r w:rsidR="002521B1">
        <w:rPr>
          <w:rFonts w:ascii="Georgia" w:hAnsi="Georgia"/>
          <w:b/>
        </w:rPr>
        <w:t>NA OBJEDNÁVKU</w:t>
      </w:r>
      <w:r w:rsidR="00456722">
        <w:rPr>
          <w:rFonts w:ascii="Georgia" w:hAnsi="Georgia"/>
        </w:rPr>
        <w:t xml:space="preserve">                                               </w:t>
      </w:r>
      <w:r w:rsidR="006B6A59">
        <w:rPr>
          <w:rFonts w:ascii="Georgia" w:hAnsi="Georgia"/>
        </w:rPr>
        <w:t xml:space="preserve">                                                                            </w:t>
      </w:r>
      <w:r w:rsidR="00456722">
        <w:rPr>
          <w:rFonts w:ascii="Georgia" w:hAnsi="Georgia"/>
        </w:rPr>
        <w:t xml:space="preserve">  </w:t>
      </w:r>
    </w:p>
    <w:p w:rsidR="002521B1" w:rsidRDefault="002521B1" w:rsidP="00456722">
      <w:pPr>
        <w:pStyle w:val="Bezriadkovania"/>
        <w:rPr>
          <w:rFonts w:ascii="Georgia" w:hAnsi="Georgia"/>
        </w:rPr>
      </w:pPr>
    </w:p>
    <w:p w:rsidR="002521B1" w:rsidRDefault="002521B1" w:rsidP="00456722">
      <w:pPr>
        <w:pStyle w:val="Bezriadkovania"/>
        <w:rPr>
          <w:rFonts w:ascii="Georgia" w:hAnsi="Georgia"/>
        </w:rPr>
      </w:pPr>
    </w:p>
    <w:p w:rsidR="002521B1" w:rsidRDefault="002521B1" w:rsidP="00456722">
      <w:pPr>
        <w:pStyle w:val="Bezriadkovania"/>
        <w:rPr>
          <w:rFonts w:ascii="Georgia" w:hAnsi="Georgia"/>
        </w:rPr>
      </w:pPr>
    </w:p>
    <w:p w:rsidR="00351F43" w:rsidRPr="00456722" w:rsidRDefault="00351F43" w:rsidP="006B6A59">
      <w:pPr>
        <w:pStyle w:val="Bezriadkovania"/>
        <w:jc w:val="center"/>
        <w:rPr>
          <w:rFonts w:ascii="Georgia" w:hAnsi="Georgia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9764CE" w:rsidRPr="0012732B" w:rsidRDefault="00351F43" w:rsidP="009764CE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  <w:r w:rsidR="009764CE">
        <w:rPr>
          <w:rStyle w:val="Hypertextovprepojenie"/>
          <w:rFonts w:ascii="Georgia" w:hAnsi="Georgia"/>
          <w:b/>
          <w:i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 </w:t>
      </w:r>
      <w:r w:rsidR="009764CE" w:rsidRPr="0057415E">
        <w:rPr>
          <w:rFonts w:ascii="Georgia" w:hAnsi="Georgia"/>
          <w:i/>
          <w:sz w:val="16"/>
          <w:szCs w:val="16"/>
        </w:rPr>
        <w:t>Kontakt:</w:t>
      </w:r>
      <w:r w:rsidR="009764CE">
        <w:rPr>
          <w:rFonts w:ascii="Georgia" w:hAnsi="Georgia"/>
          <w:i/>
          <w:sz w:val="16"/>
          <w:szCs w:val="16"/>
        </w:rPr>
        <w:t xml:space="preserve"> </w:t>
      </w:r>
      <w:r w:rsidR="009764CE" w:rsidRPr="003040E2">
        <w:rPr>
          <w:rFonts w:ascii="Times New Roman" w:hAnsi="Times New Roman"/>
          <w:b/>
          <w:sz w:val="18"/>
          <w:szCs w:val="16"/>
        </w:rPr>
        <w:t>0948 948</w:t>
      </w:r>
      <w:r w:rsidR="009764CE">
        <w:rPr>
          <w:rFonts w:ascii="Times New Roman" w:hAnsi="Times New Roman"/>
          <w:b/>
          <w:sz w:val="18"/>
          <w:szCs w:val="16"/>
        </w:rPr>
        <w:t> </w:t>
      </w:r>
      <w:r w:rsidR="009764CE" w:rsidRPr="003040E2">
        <w:rPr>
          <w:rFonts w:ascii="Times New Roman" w:hAnsi="Times New Roman"/>
          <w:b/>
          <w:sz w:val="18"/>
          <w:szCs w:val="16"/>
        </w:rPr>
        <w:t>802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2521B1">
        <w:rPr>
          <w:rFonts w:ascii="Georgia" w:hAnsi="Georgia"/>
          <w:b/>
          <w:i/>
          <w:color w:val="806000" w:themeColor="accent4" w:themeShade="80"/>
          <w:sz w:val="32"/>
          <w:szCs w:val="32"/>
        </w:rPr>
        <w:t>24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8C6006">
        <w:rPr>
          <w:rFonts w:ascii="Georgia" w:hAnsi="Georgia"/>
          <w:b/>
          <w:i/>
          <w:color w:val="806000" w:themeColor="accent4" w:themeShade="80"/>
          <w:sz w:val="32"/>
          <w:szCs w:val="32"/>
        </w:rPr>
        <w:t>6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AD69E5">
        <w:rPr>
          <w:rFonts w:ascii="Georgia" w:hAnsi="Georgia"/>
          <w:b/>
          <w:i/>
          <w:color w:val="806000" w:themeColor="accent4" w:themeShade="80"/>
          <w:sz w:val="32"/>
          <w:szCs w:val="32"/>
        </w:rPr>
        <w:t>29</w:t>
      </w:r>
      <w:r w:rsidR="008C6006">
        <w:rPr>
          <w:rFonts w:ascii="Georgia" w:hAnsi="Georgia"/>
          <w:b/>
          <w:i/>
          <w:color w:val="806000" w:themeColor="accent4" w:themeShade="80"/>
          <w:sz w:val="32"/>
          <w:szCs w:val="32"/>
        </w:rPr>
        <w:t>.06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8C6006" w:rsidRPr="008C6006" w:rsidRDefault="008C6006" w:rsidP="008C6006">
      <w:pPr>
        <w:pStyle w:val="Bezriadkovania"/>
        <w:tabs>
          <w:tab w:val="left" w:pos="7704"/>
        </w:tabs>
        <w:rPr>
          <w:rFonts w:ascii="Georgia" w:hAnsi="Georgia"/>
          <w:b/>
          <w:bCs/>
          <w:i/>
          <w:color w:val="808080" w:themeColor="background1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ab/>
      </w:r>
      <w:r w:rsidRPr="008C6006">
        <w:rPr>
          <w:rFonts w:ascii="Georgia" w:hAnsi="Georgia"/>
          <w:b/>
          <w:bCs/>
          <w:i/>
          <w:sz w:val="32"/>
          <w:szCs w:val="32"/>
        </w:rPr>
        <w:t>7,</w:t>
      </w:r>
      <w:r>
        <w:rPr>
          <w:rFonts w:ascii="Georgia" w:hAnsi="Georgia"/>
          <w:b/>
          <w:bCs/>
          <w:i/>
          <w:sz w:val="32"/>
          <w:szCs w:val="32"/>
        </w:rPr>
        <w:t>2</w:t>
      </w:r>
      <w:r w:rsidRPr="008C6006">
        <w:rPr>
          <w:rFonts w:ascii="Georgia" w:hAnsi="Georgia"/>
          <w:b/>
          <w:bCs/>
          <w:i/>
          <w:sz w:val="32"/>
          <w:szCs w:val="32"/>
        </w:rPr>
        <w:t>0 €</w:t>
      </w:r>
      <w:r w:rsidRPr="008C6006">
        <w:rPr>
          <w:rFonts w:ascii="Georgia" w:hAnsi="Georgia"/>
          <w:b/>
          <w:bCs/>
          <w:i/>
          <w:color w:val="808080" w:themeColor="background1" w:themeShade="80"/>
          <w:sz w:val="24"/>
          <w:szCs w:val="24"/>
        </w:rPr>
        <w:t xml:space="preserve">  </w:t>
      </w:r>
    </w:p>
    <w:p w:rsidR="00F95ED1" w:rsidRPr="00736B5A" w:rsidRDefault="00F95ED1" w:rsidP="008C6006">
      <w:pPr>
        <w:pStyle w:val="Bezriadkovania"/>
        <w:tabs>
          <w:tab w:val="left" w:pos="7704"/>
        </w:tabs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F13" w:rsidRDefault="00811F13" w:rsidP="00EC409F">
      <w:pPr>
        <w:spacing w:after="0" w:line="240" w:lineRule="auto"/>
      </w:pPr>
      <w:r>
        <w:separator/>
      </w:r>
    </w:p>
  </w:endnote>
  <w:endnote w:type="continuationSeparator" w:id="0">
    <w:p w:rsidR="00811F13" w:rsidRDefault="00811F13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F13" w:rsidRDefault="00811F13" w:rsidP="00EC409F">
      <w:pPr>
        <w:spacing w:after="0" w:line="240" w:lineRule="auto"/>
      </w:pPr>
      <w:r>
        <w:separator/>
      </w:r>
    </w:p>
  </w:footnote>
  <w:footnote w:type="continuationSeparator" w:id="0">
    <w:p w:rsidR="00811F13" w:rsidRDefault="00811F13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AFEC76B6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1079F"/>
    <w:rsid w:val="00013127"/>
    <w:rsid w:val="00017DA7"/>
    <w:rsid w:val="000200FF"/>
    <w:rsid w:val="00021AAF"/>
    <w:rsid w:val="00026FFA"/>
    <w:rsid w:val="00030E5A"/>
    <w:rsid w:val="00032E37"/>
    <w:rsid w:val="0003405D"/>
    <w:rsid w:val="00034105"/>
    <w:rsid w:val="0003765E"/>
    <w:rsid w:val="00045384"/>
    <w:rsid w:val="00050B40"/>
    <w:rsid w:val="000558D8"/>
    <w:rsid w:val="00056FFD"/>
    <w:rsid w:val="00060902"/>
    <w:rsid w:val="00060CFC"/>
    <w:rsid w:val="00061110"/>
    <w:rsid w:val="000613F1"/>
    <w:rsid w:val="00067365"/>
    <w:rsid w:val="00071631"/>
    <w:rsid w:val="00071AAC"/>
    <w:rsid w:val="00074400"/>
    <w:rsid w:val="00075581"/>
    <w:rsid w:val="000972C2"/>
    <w:rsid w:val="00097608"/>
    <w:rsid w:val="000A416D"/>
    <w:rsid w:val="000A59A3"/>
    <w:rsid w:val="000A6760"/>
    <w:rsid w:val="000B2EBF"/>
    <w:rsid w:val="000C2634"/>
    <w:rsid w:val="000C737E"/>
    <w:rsid w:val="000D03CC"/>
    <w:rsid w:val="000E4A79"/>
    <w:rsid w:val="000E76FB"/>
    <w:rsid w:val="000F2A3A"/>
    <w:rsid w:val="000F3912"/>
    <w:rsid w:val="000F44A5"/>
    <w:rsid w:val="000F47AD"/>
    <w:rsid w:val="000F4F43"/>
    <w:rsid w:val="00105B78"/>
    <w:rsid w:val="00123713"/>
    <w:rsid w:val="00123F7C"/>
    <w:rsid w:val="001246D1"/>
    <w:rsid w:val="00126B8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EB5"/>
    <w:rsid w:val="00170636"/>
    <w:rsid w:val="001801D8"/>
    <w:rsid w:val="0018347F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E0639"/>
    <w:rsid w:val="001E09E7"/>
    <w:rsid w:val="001F3CF9"/>
    <w:rsid w:val="001F797E"/>
    <w:rsid w:val="00200AC2"/>
    <w:rsid w:val="0020536C"/>
    <w:rsid w:val="00206D24"/>
    <w:rsid w:val="00211C7F"/>
    <w:rsid w:val="0022122F"/>
    <w:rsid w:val="002218A5"/>
    <w:rsid w:val="00223024"/>
    <w:rsid w:val="002336AF"/>
    <w:rsid w:val="002521B1"/>
    <w:rsid w:val="00256834"/>
    <w:rsid w:val="00256AAA"/>
    <w:rsid w:val="00272A62"/>
    <w:rsid w:val="00274D5C"/>
    <w:rsid w:val="0027679E"/>
    <w:rsid w:val="00276DE3"/>
    <w:rsid w:val="00280646"/>
    <w:rsid w:val="002837FF"/>
    <w:rsid w:val="00285169"/>
    <w:rsid w:val="002871E4"/>
    <w:rsid w:val="002956EA"/>
    <w:rsid w:val="00295D1B"/>
    <w:rsid w:val="002A282F"/>
    <w:rsid w:val="002A63D6"/>
    <w:rsid w:val="002A70BE"/>
    <w:rsid w:val="002B0666"/>
    <w:rsid w:val="002C0D62"/>
    <w:rsid w:val="002C2990"/>
    <w:rsid w:val="002C57B4"/>
    <w:rsid w:val="002C5ADF"/>
    <w:rsid w:val="002D0D9B"/>
    <w:rsid w:val="002D66B8"/>
    <w:rsid w:val="002E5CCF"/>
    <w:rsid w:val="002F0A09"/>
    <w:rsid w:val="002F4C56"/>
    <w:rsid w:val="0030201F"/>
    <w:rsid w:val="003065D1"/>
    <w:rsid w:val="00306746"/>
    <w:rsid w:val="003214AE"/>
    <w:rsid w:val="003301A5"/>
    <w:rsid w:val="003320A1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B51C1"/>
    <w:rsid w:val="003C1CE8"/>
    <w:rsid w:val="003D0FC6"/>
    <w:rsid w:val="003D2C0B"/>
    <w:rsid w:val="003D5397"/>
    <w:rsid w:val="003D55CE"/>
    <w:rsid w:val="003E0C04"/>
    <w:rsid w:val="003E5092"/>
    <w:rsid w:val="003F0D83"/>
    <w:rsid w:val="00400501"/>
    <w:rsid w:val="00403BDF"/>
    <w:rsid w:val="00407CFE"/>
    <w:rsid w:val="004112B8"/>
    <w:rsid w:val="0041187A"/>
    <w:rsid w:val="004247ED"/>
    <w:rsid w:val="00433245"/>
    <w:rsid w:val="00434C76"/>
    <w:rsid w:val="00435F10"/>
    <w:rsid w:val="0044020F"/>
    <w:rsid w:val="0044160E"/>
    <w:rsid w:val="00441790"/>
    <w:rsid w:val="004453DA"/>
    <w:rsid w:val="004540D7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CD8"/>
    <w:rsid w:val="00490829"/>
    <w:rsid w:val="00494C2F"/>
    <w:rsid w:val="004956AA"/>
    <w:rsid w:val="004A1F95"/>
    <w:rsid w:val="004A338A"/>
    <w:rsid w:val="004B3791"/>
    <w:rsid w:val="004B3F73"/>
    <w:rsid w:val="004B779B"/>
    <w:rsid w:val="004C042A"/>
    <w:rsid w:val="004C77DE"/>
    <w:rsid w:val="004C7C98"/>
    <w:rsid w:val="004E05A7"/>
    <w:rsid w:val="004E1F2D"/>
    <w:rsid w:val="004E380F"/>
    <w:rsid w:val="004E3D08"/>
    <w:rsid w:val="004F390E"/>
    <w:rsid w:val="004F4347"/>
    <w:rsid w:val="005063C3"/>
    <w:rsid w:val="0051407C"/>
    <w:rsid w:val="00515860"/>
    <w:rsid w:val="00516718"/>
    <w:rsid w:val="00526C50"/>
    <w:rsid w:val="00530255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0DA7"/>
    <w:rsid w:val="005B2364"/>
    <w:rsid w:val="005B615A"/>
    <w:rsid w:val="005C08C4"/>
    <w:rsid w:val="005C2AE1"/>
    <w:rsid w:val="005C2CF6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4FC6"/>
    <w:rsid w:val="00606FBA"/>
    <w:rsid w:val="006121AB"/>
    <w:rsid w:val="00613CE6"/>
    <w:rsid w:val="00614EE1"/>
    <w:rsid w:val="0062015F"/>
    <w:rsid w:val="0062150C"/>
    <w:rsid w:val="00630317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487"/>
    <w:rsid w:val="006735EF"/>
    <w:rsid w:val="00674846"/>
    <w:rsid w:val="00675CBC"/>
    <w:rsid w:val="0067659F"/>
    <w:rsid w:val="006821B8"/>
    <w:rsid w:val="00683515"/>
    <w:rsid w:val="00683966"/>
    <w:rsid w:val="00690390"/>
    <w:rsid w:val="006957A2"/>
    <w:rsid w:val="006A077C"/>
    <w:rsid w:val="006A123E"/>
    <w:rsid w:val="006A30A7"/>
    <w:rsid w:val="006A7684"/>
    <w:rsid w:val="006B162E"/>
    <w:rsid w:val="006B3366"/>
    <w:rsid w:val="006B6A59"/>
    <w:rsid w:val="006C1C92"/>
    <w:rsid w:val="006C5280"/>
    <w:rsid w:val="006C7A90"/>
    <w:rsid w:val="006D2A9A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125CF"/>
    <w:rsid w:val="00715030"/>
    <w:rsid w:val="0071652D"/>
    <w:rsid w:val="00716D31"/>
    <w:rsid w:val="00716E46"/>
    <w:rsid w:val="00717677"/>
    <w:rsid w:val="00717851"/>
    <w:rsid w:val="0073191D"/>
    <w:rsid w:val="00732039"/>
    <w:rsid w:val="007329FD"/>
    <w:rsid w:val="0073406C"/>
    <w:rsid w:val="0073587A"/>
    <w:rsid w:val="00736B5A"/>
    <w:rsid w:val="0076345F"/>
    <w:rsid w:val="0077112D"/>
    <w:rsid w:val="00776841"/>
    <w:rsid w:val="00781FDA"/>
    <w:rsid w:val="007821DD"/>
    <w:rsid w:val="00786E54"/>
    <w:rsid w:val="00792BA9"/>
    <w:rsid w:val="00794E72"/>
    <w:rsid w:val="0079553A"/>
    <w:rsid w:val="007A0294"/>
    <w:rsid w:val="007B074D"/>
    <w:rsid w:val="007B4F85"/>
    <w:rsid w:val="007C240B"/>
    <w:rsid w:val="007C6CAB"/>
    <w:rsid w:val="007C74D3"/>
    <w:rsid w:val="007D114F"/>
    <w:rsid w:val="007D1DD3"/>
    <w:rsid w:val="007D26BA"/>
    <w:rsid w:val="007D73DA"/>
    <w:rsid w:val="007E1781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BAD"/>
    <w:rsid w:val="00810C50"/>
    <w:rsid w:val="008111E6"/>
    <w:rsid w:val="00811F13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6348"/>
    <w:rsid w:val="008565C1"/>
    <w:rsid w:val="00860811"/>
    <w:rsid w:val="0086287A"/>
    <w:rsid w:val="008642CE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6006"/>
    <w:rsid w:val="008C757E"/>
    <w:rsid w:val="008D0750"/>
    <w:rsid w:val="008D2F70"/>
    <w:rsid w:val="008E3EE3"/>
    <w:rsid w:val="008E433C"/>
    <w:rsid w:val="008F280D"/>
    <w:rsid w:val="008F2DDB"/>
    <w:rsid w:val="008F67E9"/>
    <w:rsid w:val="008F6C99"/>
    <w:rsid w:val="009015A5"/>
    <w:rsid w:val="00904241"/>
    <w:rsid w:val="00907E42"/>
    <w:rsid w:val="009100F7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764CE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5F82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7207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604A8"/>
    <w:rsid w:val="00A63159"/>
    <w:rsid w:val="00A66E08"/>
    <w:rsid w:val="00A6708B"/>
    <w:rsid w:val="00A75F3E"/>
    <w:rsid w:val="00A77ADC"/>
    <w:rsid w:val="00A854AE"/>
    <w:rsid w:val="00A9086E"/>
    <w:rsid w:val="00AA2E93"/>
    <w:rsid w:val="00AA7DFC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69E5"/>
    <w:rsid w:val="00AD76B1"/>
    <w:rsid w:val="00AE6CE4"/>
    <w:rsid w:val="00B03D77"/>
    <w:rsid w:val="00B12DAD"/>
    <w:rsid w:val="00B13B9E"/>
    <w:rsid w:val="00B157A3"/>
    <w:rsid w:val="00B24B98"/>
    <w:rsid w:val="00B33131"/>
    <w:rsid w:val="00B4180C"/>
    <w:rsid w:val="00B46918"/>
    <w:rsid w:val="00B54B4B"/>
    <w:rsid w:val="00B55124"/>
    <w:rsid w:val="00B609AA"/>
    <w:rsid w:val="00B61A99"/>
    <w:rsid w:val="00B70687"/>
    <w:rsid w:val="00B71E9A"/>
    <w:rsid w:val="00B8728B"/>
    <w:rsid w:val="00B952B5"/>
    <w:rsid w:val="00BA1C83"/>
    <w:rsid w:val="00BA1FAF"/>
    <w:rsid w:val="00BA32D8"/>
    <w:rsid w:val="00BA75E3"/>
    <w:rsid w:val="00BB79AE"/>
    <w:rsid w:val="00BC2D4B"/>
    <w:rsid w:val="00BC3DCD"/>
    <w:rsid w:val="00BC6C40"/>
    <w:rsid w:val="00BE21D0"/>
    <w:rsid w:val="00BE2AFA"/>
    <w:rsid w:val="00BE2EEB"/>
    <w:rsid w:val="00BE3F79"/>
    <w:rsid w:val="00BF2B5E"/>
    <w:rsid w:val="00BF2CDB"/>
    <w:rsid w:val="00BF7E63"/>
    <w:rsid w:val="00C01118"/>
    <w:rsid w:val="00C0129C"/>
    <w:rsid w:val="00C04701"/>
    <w:rsid w:val="00C04B99"/>
    <w:rsid w:val="00C05A6D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674C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1A79"/>
    <w:rsid w:val="00CB436E"/>
    <w:rsid w:val="00CB4B01"/>
    <w:rsid w:val="00CB716F"/>
    <w:rsid w:val="00CD307D"/>
    <w:rsid w:val="00CE505B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44E3"/>
    <w:rsid w:val="00D47195"/>
    <w:rsid w:val="00D47590"/>
    <w:rsid w:val="00D47D29"/>
    <w:rsid w:val="00D509D8"/>
    <w:rsid w:val="00D51EE1"/>
    <w:rsid w:val="00D54E27"/>
    <w:rsid w:val="00D550ED"/>
    <w:rsid w:val="00D55CAC"/>
    <w:rsid w:val="00D572E6"/>
    <w:rsid w:val="00D65DB4"/>
    <w:rsid w:val="00D67C14"/>
    <w:rsid w:val="00D70812"/>
    <w:rsid w:val="00D70B39"/>
    <w:rsid w:val="00D70C44"/>
    <w:rsid w:val="00D713E8"/>
    <w:rsid w:val="00D71AD7"/>
    <w:rsid w:val="00D72140"/>
    <w:rsid w:val="00D82744"/>
    <w:rsid w:val="00D87370"/>
    <w:rsid w:val="00D9190C"/>
    <w:rsid w:val="00DA42A5"/>
    <w:rsid w:val="00DA70E2"/>
    <w:rsid w:val="00DB07DE"/>
    <w:rsid w:val="00DB3337"/>
    <w:rsid w:val="00DB6EED"/>
    <w:rsid w:val="00DB7314"/>
    <w:rsid w:val="00DB7BB0"/>
    <w:rsid w:val="00DC447F"/>
    <w:rsid w:val="00DD2EF5"/>
    <w:rsid w:val="00DD2FF0"/>
    <w:rsid w:val="00DD7812"/>
    <w:rsid w:val="00DE385C"/>
    <w:rsid w:val="00DE3D05"/>
    <w:rsid w:val="00DE5AF6"/>
    <w:rsid w:val="00DF28A7"/>
    <w:rsid w:val="00DF4B86"/>
    <w:rsid w:val="00DF6ACF"/>
    <w:rsid w:val="00DF75BD"/>
    <w:rsid w:val="00DF79CA"/>
    <w:rsid w:val="00E0480F"/>
    <w:rsid w:val="00E063F6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00ED"/>
    <w:rsid w:val="00E460AA"/>
    <w:rsid w:val="00E46ACE"/>
    <w:rsid w:val="00E55D3D"/>
    <w:rsid w:val="00E60D0B"/>
    <w:rsid w:val="00E61394"/>
    <w:rsid w:val="00E61E6A"/>
    <w:rsid w:val="00E62D9E"/>
    <w:rsid w:val="00E6477F"/>
    <w:rsid w:val="00E71E43"/>
    <w:rsid w:val="00E7328C"/>
    <w:rsid w:val="00E76989"/>
    <w:rsid w:val="00E813BA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45FC2"/>
    <w:rsid w:val="00F4757C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1EB4"/>
    <w:rsid w:val="00F738C4"/>
    <w:rsid w:val="00F7432C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3B9C"/>
    <w:rsid w:val="00FE5661"/>
    <w:rsid w:val="00FE5D6D"/>
    <w:rsid w:val="00FE725B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1B89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office 365</cp:lastModifiedBy>
  <cp:revision>13</cp:revision>
  <cp:lastPrinted>2019-06-20T10:36:00Z</cp:lastPrinted>
  <dcterms:created xsi:type="dcterms:W3CDTF">2019-02-07T07:29:00Z</dcterms:created>
  <dcterms:modified xsi:type="dcterms:W3CDTF">2019-06-20T10:38:00Z</dcterms:modified>
</cp:coreProperties>
</file>