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4F00EE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4F00EE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4F00EE">
        <w:rPr>
          <w:rFonts w:ascii="Georgia" w:hAnsi="Georgia"/>
          <w:b/>
          <w:i/>
          <w:color w:val="806000" w:themeColor="accent4" w:themeShade="80"/>
          <w:sz w:val="28"/>
          <w:szCs w:val="28"/>
        </w:rPr>
        <w:t>06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4F00EE">
        <w:rPr>
          <w:rFonts w:ascii="Georgia" w:hAnsi="Georgia"/>
          <w:b/>
          <w:i/>
          <w:color w:val="806000" w:themeColor="accent4" w:themeShade="80"/>
          <w:sz w:val="28"/>
          <w:szCs w:val="28"/>
        </w:rPr>
        <w:t>7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4F00EE">
        <w:rPr>
          <w:rFonts w:ascii="Georgia" w:hAnsi="Georgia"/>
          <w:i/>
          <w:color w:val="000000" w:themeColor="text1"/>
        </w:rPr>
        <w:t>Paradajková s cestovinou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DE3D05">
        <w:rPr>
          <w:rFonts w:ascii="Georgia" w:hAnsi="Georgia"/>
          <w:i/>
          <w:color w:val="000000" w:themeColor="text1"/>
        </w:rPr>
        <w:t>1</w:t>
      </w:r>
      <w:r w:rsidR="0077112D">
        <w:rPr>
          <w:rFonts w:ascii="Georgia" w:hAnsi="Georgia"/>
          <w:i/>
          <w:color w:val="000000" w:themeColor="text1"/>
        </w:rPr>
        <w:t>,</w:t>
      </w:r>
      <w:r w:rsidR="004F00EE">
        <w:rPr>
          <w:rFonts w:ascii="Georgia" w:hAnsi="Georgia"/>
          <w:i/>
          <w:color w:val="000000" w:themeColor="text1"/>
        </w:rPr>
        <w:t>3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4F00EE" w:rsidRDefault="004F00EE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01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4B779B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B71E9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Grilované kuracie prsia so schwarzwaldskou šunkou, </w:t>
      </w:r>
    </w:p>
    <w:p w:rsidR="007329FD" w:rsidRPr="00716E46" w:rsidRDefault="004F00EE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grilovanou cuketou a hrachovou kašou</w:t>
      </w:r>
      <w:r w:rsidR="00DE3D05">
        <w:rPr>
          <w:rFonts w:ascii="Georgia" w:hAnsi="Georgia"/>
          <w:i/>
          <w:color w:val="000000" w:themeColor="text1"/>
        </w:rPr>
        <w:t xml:space="preserve"> (</w:t>
      </w:r>
      <w:r w:rsidR="00673487">
        <w:rPr>
          <w:rFonts w:ascii="Georgia" w:hAnsi="Georgia"/>
          <w:i/>
          <w:color w:val="000000" w:themeColor="text1"/>
        </w:rPr>
        <w:t>1,</w:t>
      </w:r>
      <w:r w:rsidR="00DE3D05">
        <w:rPr>
          <w:rFonts w:ascii="Georgia" w:hAnsi="Georgia"/>
          <w:i/>
          <w:color w:val="000000" w:themeColor="text1"/>
        </w:rPr>
        <w:t xml:space="preserve">7) 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4F00EE">
        <w:rPr>
          <w:rFonts w:ascii="Georgia" w:hAnsi="Georgia"/>
          <w:i/>
        </w:rPr>
        <w:t xml:space="preserve">Čevapčiči na chorvátsky spôsob, šalát coleslaw, pita chlieb </w:t>
      </w:r>
      <w:r w:rsidR="00C268A1" w:rsidRPr="00335286">
        <w:rPr>
          <w:rFonts w:ascii="Georgia" w:hAnsi="Georgia"/>
          <w:i/>
        </w:rPr>
        <w:t>(</w:t>
      </w:r>
      <w:r w:rsidR="0079553A" w:rsidRPr="00335286">
        <w:rPr>
          <w:rFonts w:ascii="Georgia" w:hAnsi="Georgia"/>
          <w:i/>
        </w:rPr>
        <w:t>1,</w:t>
      </w:r>
      <w:r w:rsidR="00EB7F42" w:rsidRPr="00335286">
        <w:rPr>
          <w:rFonts w:ascii="Georgia" w:hAnsi="Georgia"/>
          <w:i/>
        </w:rPr>
        <w:t>3</w:t>
      </w:r>
      <w:r w:rsidR="004F00EE">
        <w:rPr>
          <w:rFonts w:ascii="Georgia" w:hAnsi="Georgia"/>
          <w:i/>
        </w:rPr>
        <w:t>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1015A">
        <w:rPr>
          <w:rFonts w:ascii="Georgia" w:hAnsi="Georgia"/>
          <w:i/>
          <w:color w:val="000000" w:themeColor="text1"/>
        </w:rPr>
        <w:t xml:space="preserve">Pórová krémová so zemiakmi </w:t>
      </w:r>
      <w:r w:rsidR="004F00EE" w:rsidRPr="00335286">
        <w:rPr>
          <w:rFonts w:ascii="Georgia" w:hAnsi="Georgia"/>
          <w:i/>
          <w:color w:val="000000" w:themeColor="text1"/>
        </w:rPr>
        <w:t>(</w:t>
      </w:r>
      <w:r w:rsidR="004F00EE">
        <w:rPr>
          <w:rFonts w:ascii="Georgia" w:hAnsi="Georgia"/>
          <w:i/>
          <w:color w:val="000000" w:themeColor="text1"/>
        </w:rPr>
        <w:t>1</w:t>
      </w:r>
      <w:r w:rsidR="0081015A">
        <w:rPr>
          <w:rFonts w:ascii="Georgia" w:hAnsi="Georgia"/>
          <w:i/>
          <w:color w:val="000000" w:themeColor="text1"/>
        </w:rPr>
        <w:t>,7</w:t>
      </w:r>
      <w:r w:rsidR="004F00EE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4F00EE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02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Bravčový plátok s omáčkou Dijon a rozmarínovou kašou</w:t>
      </w:r>
      <w:r w:rsidR="00C6674C">
        <w:rPr>
          <w:rFonts w:ascii="Georgia" w:hAnsi="Georgia"/>
          <w:i/>
        </w:rPr>
        <w:t xml:space="preserve"> (</w:t>
      </w:r>
      <w:r>
        <w:rPr>
          <w:rFonts w:ascii="Georgia" w:hAnsi="Georgia"/>
          <w:i/>
        </w:rPr>
        <w:t>7,10</w:t>
      </w:r>
      <w:r w:rsidR="00141513" w:rsidRPr="00141513">
        <w:rPr>
          <w:rFonts w:ascii="Georgia" w:hAnsi="Georgia"/>
          <w:i/>
        </w:rPr>
        <w:t>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C6674C">
        <w:rPr>
          <w:rFonts w:ascii="Georgia" w:hAnsi="Georgia"/>
          <w:i/>
        </w:rPr>
        <w:t>P</w:t>
      </w:r>
      <w:r w:rsidR="004F00EE">
        <w:rPr>
          <w:rFonts w:ascii="Georgia" w:hAnsi="Georgia"/>
          <w:i/>
        </w:rPr>
        <w:t>lnené šampiňóny</w:t>
      </w:r>
      <w:r w:rsidR="0081015A">
        <w:rPr>
          <w:rFonts w:ascii="Georgia" w:hAnsi="Georgia"/>
          <w:i/>
        </w:rPr>
        <w:t xml:space="preserve"> so smotanovým dresingom, opekané zemiaky</w:t>
      </w:r>
      <w:r w:rsidR="00C6674C">
        <w:rPr>
          <w:rFonts w:ascii="Georgia" w:hAnsi="Georgia"/>
          <w:i/>
        </w:rPr>
        <w:t xml:space="preserve"> (</w:t>
      </w:r>
      <w:r w:rsidR="0081015A">
        <w:rPr>
          <w:rFonts w:ascii="Georgia" w:hAnsi="Georgia"/>
          <w:i/>
        </w:rPr>
        <w:t>7</w:t>
      </w:r>
      <w:r w:rsidR="00C6674C">
        <w:rPr>
          <w:rFonts w:ascii="Georgia" w:hAnsi="Georgia"/>
          <w:i/>
        </w:rPr>
        <w:t>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4F00EE">
        <w:rPr>
          <w:rFonts w:ascii="Georgia" w:hAnsi="Georgia"/>
          <w:i/>
          <w:color w:val="000000" w:themeColor="text1"/>
        </w:rPr>
        <w:t>Rascová s vajíčkom a chlebovými krutónmi</w:t>
      </w:r>
      <w:r w:rsidR="004F00EE" w:rsidRPr="00335286">
        <w:rPr>
          <w:rFonts w:ascii="Georgia" w:hAnsi="Georgia"/>
          <w:i/>
          <w:color w:val="000000" w:themeColor="text1"/>
        </w:rPr>
        <w:t xml:space="preserve"> (</w:t>
      </w:r>
      <w:r w:rsidR="004F00EE">
        <w:rPr>
          <w:rFonts w:ascii="Georgia" w:hAnsi="Georgia"/>
          <w:i/>
          <w:color w:val="000000" w:themeColor="text1"/>
        </w:rPr>
        <w:t>7</w:t>
      </w:r>
      <w:r w:rsidR="004F00EE" w:rsidRPr="00335286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81015A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Pečené kurča so žemľovou plnkou, dusenou ryžou a kompótom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r w:rsidR="0081015A">
        <w:rPr>
          <w:rFonts w:ascii="Georgia" w:hAnsi="Georgia"/>
          <w:i/>
        </w:rPr>
        <w:t>Lososovo-špenátové lasagne</w:t>
      </w:r>
      <w:r w:rsidR="005C2CF6" w:rsidRPr="00335286">
        <w:rPr>
          <w:rFonts w:ascii="Georgia" w:hAnsi="Georgia"/>
          <w:i/>
        </w:rPr>
        <w:t xml:space="preserve"> (1,3,</w:t>
      </w:r>
      <w:r w:rsidR="0081015A">
        <w:rPr>
          <w:rFonts w:ascii="Georgia" w:hAnsi="Georgia"/>
          <w:i/>
        </w:rPr>
        <w:t>4,</w:t>
      </w:r>
      <w:r w:rsidR="005C2CF6" w:rsidRPr="00335286">
        <w:rPr>
          <w:rFonts w:ascii="Georgia" w:hAnsi="Georgia"/>
          <w:i/>
        </w:rPr>
        <w:t>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5C2CF6">
        <w:rPr>
          <w:rFonts w:ascii="Georgia" w:hAnsi="Georgia"/>
          <w:i/>
        </w:rPr>
        <w:t>Kurací vývar s</w:t>
      </w:r>
      <w:r w:rsidR="009100F7">
        <w:rPr>
          <w:rFonts w:ascii="Georgia" w:hAnsi="Georgia"/>
          <w:i/>
        </w:rPr>
        <w:t> rezancami a koreňovou zeleninou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5C2CF6">
        <w:rPr>
          <w:rFonts w:ascii="Georgia" w:hAnsi="Georgia"/>
          <w:i/>
          <w:color w:val="000000" w:themeColor="text1"/>
        </w:rPr>
        <w:t>1,3</w:t>
      </w:r>
      <w:r w:rsidR="00DF4B86">
        <w:rPr>
          <w:rFonts w:ascii="Georgia" w:hAnsi="Georgia"/>
          <w:i/>
          <w:color w:val="000000" w:themeColor="text1"/>
        </w:rPr>
        <w:t>,9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81015A" w:rsidRDefault="0081015A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Vyprážané kuracie prsia plnené balkánskym syrom a sušenými rajčinami s </w:t>
      </w:r>
    </w:p>
    <w:p w:rsidR="00DF6ACF" w:rsidRPr="00335286" w:rsidRDefault="0081015A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pečeným zemiakom s maslom a listovým šalátom</w:t>
      </w:r>
      <w:r w:rsidR="002C2990">
        <w:rPr>
          <w:rFonts w:ascii="Georgia" w:hAnsi="Georgia"/>
          <w:i/>
          <w:color w:val="000000" w:themeColor="text1"/>
        </w:rPr>
        <w:t xml:space="preserve"> (1,3</w:t>
      </w:r>
      <w:r>
        <w:rPr>
          <w:rFonts w:ascii="Georgia" w:hAnsi="Georgia"/>
          <w:i/>
          <w:color w:val="000000" w:themeColor="text1"/>
        </w:rPr>
        <w:t>,7</w:t>
      </w:r>
      <w:r w:rsidR="002C2990">
        <w:rPr>
          <w:rFonts w:ascii="Georgia" w:hAnsi="Georgia"/>
          <w:i/>
          <w:color w:val="000000" w:themeColor="text1"/>
        </w:rPr>
        <w:t>)</w:t>
      </w:r>
      <w:r w:rsidR="002E5CCF" w:rsidRPr="00335286">
        <w:rPr>
          <w:rFonts w:ascii="Georgia" w:hAnsi="Georgia"/>
          <w:i/>
        </w:rPr>
        <w:t xml:space="preserve"> 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81015A">
        <w:rPr>
          <w:rFonts w:ascii="Georgia" w:hAnsi="Georgia"/>
          <w:i/>
          <w:color w:val="000000" w:themeColor="text1"/>
        </w:rPr>
        <w:t>Gratinovaný plnený zemiak s listovým šalátom a cesnakovým dipom</w:t>
      </w:r>
      <w:r w:rsidR="00BC2D4B">
        <w:rPr>
          <w:rFonts w:ascii="Georgia" w:hAnsi="Georgia"/>
          <w:i/>
          <w:color w:val="000000" w:themeColor="text1"/>
        </w:rPr>
        <w:t xml:space="preserve"> (7)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81015A" w:rsidRDefault="0081015A" w:rsidP="0081015A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05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8C6006">
        <w:rPr>
          <w:rFonts w:ascii="Georgia" w:hAnsi="Georgia"/>
          <w:b/>
          <w:color w:val="806000" w:themeColor="accent4" w:themeShade="8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2C299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>SVIATOK – LEN NA OBJEDNÁVKU</w:t>
      </w:r>
    </w:p>
    <w:p w:rsidR="00EA6756" w:rsidRDefault="00EA6756" w:rsidP="00EA6756">
      <w:pPr>
        <w:pStyle w:val="Bezriadkovania"/>
        <w:rPr>
          <w:rFonts w:ascii="Georgia" w:hAnsi="Georgia"/>
          <w:i/>
          <w:color w:val="000000" w:themeColor="text1"/>
        </w:rPr>
      </w:pPr>
    </w:p>
    <w:p w:rsidR="00967DF3" w:rsidRPr="00B61A99" w:rsidRDefault="00B61A99" w:rsidP="00EA6756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F45FC2" w:rsidRDefault="0081015A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Penne s grilovaným kuracím mäsom, brokolicou a mascarpone</w:t>
      </w:r>
      <w:r w:rsidR="002521B1">
        <w:rPr>
          <w:rFonts w:ascii="Georgia" w:hAnsi="Georgia"/>
          <w:i/>
          <w:color w:val="000000" w:themeColor="text1"/>
        </w:rPr>
        <w:t xml:space="preserve"> </w:t>
      </w:r>
      <w:r w:rsidR="000C2634">
        <w:rPr>
          <w:rFonts w:ascii="Georgia" w:hAnsi="Georgia"/>
          <w:i/>
          <w:color w:val="808080" w:themeColor="background1" w:themeShade="80"/>
        </w:rPr>
        <w:t>(1,</w:t>
      </w:r>
      <w:r>
        <w:rPr>
          <w:rFonts w:ascii="Georgia" w:hAnsi="Georgia"/>
          <w:i/>
          <w:color w:val="808080" w:themeColor="background1" w:themeShade="80"/>
        </w:rPr>
        <w:t>3,</w:t>
      </w:r>
      <w:r w:rsidR="00060CFC" w:rsidRPr="00F45FC2">
        <w:rPr>
          <w:rFonts w:ascii="Georgia" w:hAnsi="Georgia"/>
          <w:i/>
          <w:color w:val="808080" w:themeColor="background1" w:themeShade="80"/>
        </w:rPr>
        <w:t>7</w:t>
      </w:r>
      <w:r w:rsidR="00400501" w:rsidRPr="00F45FC2">
        <w:rPr>
          <w:rFonts w:ascii="Georgia" w:hAnsi="Georgia"/>
          <w:i/>
          <w:color w:val="808080" w:themeColor="background1" w:themeShade="80"/>
        </w:rPr>
        <w:t>)</w:t>
      </w:r>
      <w:r w:rsidR="000D03CC" w:rsidRPr="00F45FC2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F45FC2">
        <w:rPr>
          <w:rFonts w:ascii="Georgia" w:hAnsi="Georgia"/>
          <w:i/>
          <w:color w:val="808080" w:themeColor="background1" w:themeShade="80"/>
        </w:rPr>
        <w:t xml:space="preserve"> </w:t>
      </w:r>
    </w:p>
    <w:p w:rsidR="00BA32D8" w:rsidRPr="00455C85" w:rsidRDefault="00060CFC" w:rsidP="00BA32D8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</w:rPr>
        <w:t>Vyprážaný</w:t>
      </w:r>
      <w:r w:rsidR="006A7684"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bravčový rezeň</w:t>
      </w:r>
      <w:r w:rsidR="000C2634">
        <w:rPr>
          <w:rFonts w:ascii="Georgia" w:hAnsi="Georgia"/>
          <w:i/>
        </w:rPr>
        <w:t xml:space="preserve"> </w:t>
      </w:r>
      <w:r w:rsidR="002521B1">
        <w:rPr>
          <w:rFonts w:ascii="Georgia" w:hAnsi="Georgia"/>
          <w:i/>
        </w:rPr>
        <w:t>s</w:t>
      </w:r>
      <w:r w:rsidR="0081015A">
        <w:rPr>
          <w:rFonts w:ascii="Georgia" w:hAnsi="Georgia"/>
          <w:i/>
        </w:rPr>
        <w:t>o špenátovou ryžou a listovým šalátom</w:t>
      </w:r>
      <w:r>
        <w:rPr>
          <w:rFonts w:ascii="Georgia" w:hAnsi="Georgia"/>
          <w:i/>
        </w:rPr>
        <w:t xml:space="preserve"> </w:t>
      </w:r>
      <w:r w:rsidR="00BA32D8" w:rsidRPr="00335286">
        <w:rPr>
          <w:rFonts w:ascii="Georgia" w:hAnsi="Georgia"/>
          <w:i/>
          <w:color w:val="7F7F7F" w:themeColor="text1" w:themeTint="80"/>
        </w:rPr>
        <w:t>(1,</w:t>
      </w:r>
      <w:r w:rsidR="00026FFA">
        <w:rPr>
          <w:rFonts w:ascii="Georgia" w:hAnsi="Georgia"/>
          <w:i/>
          <w:color w:val="7F7F7F" w:themeColor="text1" w:themeTint="80"/>
        </w:rPr>
        <w:t>3,</w:t>
      </w:r>
      <w:r w:rsidR="00BA32D8" w:rsidRPr="00335286">
        <w:rPr>
          <w:rFonts w:ascii="Georgia" w:hAnsi="Georgia"/>
          <w:i/>
          <w:color w:val="7F7F7F" w:themeColor="text1" w:themeTint="80"/>
        </w:rPr>
        <w:t>7)</w:t>
      </w:r>
      <w:r w:rsidR="00056FFD" w:rsidRPr="0033528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</w:p>
    <w:p w:rsidR="00B61A99" w:rsidRPr="00B61A99" w:rsidRDefault="00B61A99" w:rsidP="00B61A99">
      <w:pPr>
        <w:pStyle w:val="Bezriadkovania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</w:t>
      </w:r>
      <w:r w:rsidRPr="00B61A99">
        <w:rPr>
          <w:rFonts w:ascii="Georgia" w:hAnsi="Georgia"/>
          <w:i/>
          <w:sz w:val="32"/>
          <w:szCs w:val="32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81015A" w:rsidRPr="0081015A" w:rsidRDefault="0081015A" w:rsidP="000C263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Chicken burger s paprikovým krémom, syrom cheddar</w:t>
      </w:r>
      <w:r w:rsidR="009F7CB0">
        <w:rPr>
          <w:rFonts w:ascii="Georgia" w:hAnsi="Georgia"/>
          <w:i/>
          <w:color w:val="000000" w:themeColor="text1"/>
        </w:rPr>
        <w:t>, zeleninou</w:t>
      </w:r>
      <w:r>
        <w:rPr>
          <w:rFonts w:ascii="Georgia" w:hAnsi="Georgia"/>
          <w:i/>
          <w:color w:val="000000" w:themeColor="text1"/>
        </w:rPr>
        <w:t xml:space="preserve"> a volským okom, </w:t>
      </w:r>
    </w:p>
    <w:p w:rsidR="0071652D" w:rsidRPr="002C2990" w:rsidRDefault="0081015A" w:rsidP="0081015A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domáce hranolky, cibuľové krúžky</w:t>
      </w:r>
      <w:r w:rsidR="0071652D" w:rsidRPr="002C2990">
        <w:rPr>
          <w:rFonts w:ascii="Georgia" w:hAnsi="Georgia"/>
          <w:i/>
          <w:color w:val="000000" w:themeColor="text1"/>
        </w:rPr>
        <w:t xml:space="preserve"> </w:t>
      </w:r>
      <w:r w:rsidR="00AA2E93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2C2990">
        <w:rPr>
          <w:rFonts w:ascii="Georgia" w:hAnsi="Georgia"/>
          <w:i/>
          <w:color w:val="000000" w:themeColor="text1"/>
        </w:rPr>
        <w:t xml:space="preserve"> </w:t>
      </w:r>
      <w:r w:rsidR="00B61A99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2C299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8C6006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6,5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335286" w:rsidRDefault="00335286" w:rsidP="00335286">
      <w:pPr>
        <w:pStyle w:val="Bezriadkovania"/>
        <w:rPr>
          <w:rFonts w:ascii="Georgia" w:hAnsi="Georgia"/>
        </w:rPr>
      </w:pPr>
    </w:p>
    <w:p w:rsidR="009F7CB0" w:rsidRDefault="009F7CB0" w:rsidP="002521B1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Nórsky losos marinovaný medom a čili, listový šalát so cherry paradajkami, </w:t>
      </w:r>
    </w:p>
    <w:p w:rsidR="000C2634" w:rsidRPr="009F7CB0" w:rsidRDefault="009F7CB0" w:rsidP="009F7CB0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pečené batáty </w:t>
      </w:r>
      <w:r w:rsidR="009764CE" w:rsidRPr="009F7CB0">
        <w:rPr>
          <w:rFonts w:ascii="Georgia" w:hAnsi="Georgia"/>
          <w:i/>
          <w:sz w:val="24"/>
          <w:szCs w:val="24"/>
        </w:rPr>
        <w:t xml:space="preserve"> </w:t>
      </w:r>
      <w:r w:rsidR="009764CE" w:rsidRPr="009F7CB0">
        <w:rPr>
          <w:rFonts w:ascii="Georgia" w:hAnsi="Georgia"/>
          <w:i/>
          <w:color w:val="7F7F7F" w:themeColor="text1" w:themeTint="80"/>
        </w:rPr>
        <w:t>(</w:t>
      </w:r>
      <w:r>
        <w:rPr>
          <w:rFonts w:ascii="Georgia" w:hAnsi="Georgia"/>
          <w:i/>
          <w:color w:val="7F7F7F" w:themeColor="text1" w:themeTint="80"/>
        </w:rPr>
        <w:t>4,</w:t>
      </w:r>
      <w:r w:rsidR="009764CE" w:rsidRPr="009F7CB0">
        <w:rPr>
          <w:rFonts w:ascii="Georgia" w:hAnsi="Georgia"/>
          <w:i/>
          <w:color w:val="7F7F7F" w:themeColor="text1" w:themeTint="80"/>
        </w:rPr>
        <w:t>7)</w:t>
      </w:r>
      <w:r w:rsidR="009764CE" w:rsidRPr="009F7CB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9764CE" w:rsidRPr="009F7CB0">
        <w:rPr>
          <w:rFonts w:ascii="Georgia" w:hAnsi="Georgia"/>
          <w:i/>
          <w:color w:val="000000" w:themeColor="text1"/>
        </w:rPr>
        <w:t xml:space="preserve"> </w:t>
      </w:r>
      <w:r w:rsidR="009764CE" w:rsidRPr="009F7CB0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 </w:t>
      </w:r>
      <w:r w:rsidR="00455C85" w:rsidRPr="009F7CB0">
        <w:rPr>
          <w:rFonts w:ascii="Georgia" w:hAnsi="Georgia"/>
          <w:i/>
          <w:sz w:val="24"/>
          <w:szCs w:val="24"/>
        </w:rPr>
        <w:t xml:space="preserve"> </w:t>
      </w:r>
      <w:r w:rsidR="00AA2E93" w:rsidRPr="009F7CB0">
        <w:rPr>
          <w:rFonts w:ascii="Georgia" w:hAnsi="Georgia"/>
          <w:i/>
          <w:sz w:val="24"/>
          <w:szCs w:val="24"/>
        </w:rPr>
        <w:t xml:space="preserve"> </w:t>
      </w:r>
      <w:r w:rsidR="000C2634" w:rsidRPr="009F7CB0">
        <w:rPr>
          <w:rFonts w:ascii="Georgia" w:hAnsi="Georgia"/>
          <w:i/>
          <w:sz w:val="24"/>
          <w:szCs w:val="24"/>
        </w:rPr>
        <w:t xml:space="preserve">    </w:t>
      </w:r>
    </w:p>
    <w:p w:rsidR="00BA32D8" w:rsidRPr="00B61A99" w:rsidRDefault="000C2634" w:rsidP="000C263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8C6006">
        <w:rPr>
          <w:rFonts w:ascii="Georgia" w:hAnsi="Georgia"/>
          <w:i/>
          <w:sz w:val="32"/>
          <w:szCs w:val="32"/>
        </w:rPr>
        <w:t>7</w:t>
      </w:r>
      <w:r w:rsidR="00B61A99" w:rsidRPr="00B61A99">
        <w:rPr>
          <w:rFonts w:ascii="Georgia" w:hAnsi="Georgia"/>
          <w:i/>
          <w:sz w:val="32"/>
          <w:szCs w:val="32"/>
        </w:rPr>
        <w:t>,50 €</w:t>
      </w:r>
      <w:r w:rsidR="00BA32D8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9F7CB0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9F7CB0">
        <w:rPr>
          <w:rFonts w:ascii="Georgia" w:hAnsi="Georgia"/>
          <w:b/>
        </w:rPr>
        <w:t>–</w:t>
      </w:r>
      <w:r w:rsidR="009F7CB0">
        <w:rPr>
          <w:rFonts w:ascii="Georgia" w:hAnsi="Georgia"/>
        </w:rPr>
        <w:t xml:space="preserve"> </w:t>
      </w:r>
      <w:r w:rsidR="009F7CB0">
        <w:rPr>
          <w:rFonts w:ascii="Georgia" w:hAnsi="Georgia"/>
          <w:i/>
        </w:rPr>
        <w:t>Kurací vývar s rezancami a koreňovou zeleninou</w:t>
      </w:r>
      <w:r w:rsidR="009F7CB0" w:rsidRPr="00335286">
        <w:rPr>
          <w:rFonts w:ascii="Georgia" w:hAnsi="Georgia"/>
          <w:i/>
          <w:color w:val="000000" w:themeColor="text1"/>
        </w:rPr>
        <w:t xml:space="preserve"> (</w:t>
      </w:r>
      <w:r w:rsidR="009F7CB0">
        <w:rPr>
          <w:rFonts w:ascii="Georgia" w:hAnsi="Georgia"/>
          <w:i/>
          <w:color w:val="000000" w:themeColor="text1"/>
        </w:rPr>
        <w:t>1,3,9</w:t>
      </w:r>
      <w:r w:rsidR="009F7CB0" w:rsidRPr="00335286">
        <w:rPr>
          <w:rFonts w:ascii="Georgia" w:hAnsi="Georgia"/>
          <w:i/>
          <w:color w:val="000000" w:themeColor="text1"/>
        </w:rPr>
        <w:t>)</w:t>
      </w:r>
    </w:p>
    <w:p w:rsidR="009F7CB0" w:rsidRPr="009F7CB0" w:rsidRDefault="009F7CB0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7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335286">
        <w:rPr>
          <w:rFonts w:ascii="Georgia" w:hAnsi="Georgia"/>
          <w:b/>
        </w:rPr>
        <w:t xml:space="preserve"> </w:t>
      </w:r>
      <w:r w:rsidRPr="009F7CB0">
        <w:rPr>
          <w:rFonts w:ascii="Georgia" w:hAnsi="Georgia"/>
          <w:bCs/>
          <w:i/>
          <w:iCs/>
        </w:rPr>
        <w:t>Bravčový steak s pfeffer omáčkou so zelenými fazuľkami a </w:t>
      </w:r>
    </w:p>
    <w:p w:rsidR="000C2634" w:rsidRDefault="009F7CB0" w:rsidP="00456722">
      <w:pPr>
        <w:pStyle w:val="Bezriadkovania"/>
        <w:rPr>
          <w:rFonts w:ascii="Georgia" w:hAnsi="Georgia"/>
        </w:rPr>
      </w:pPr>
      <w:r w:rsidRPr="009F7CB0">
        <w:rPr>
          <w:rFonts w:ascii="Georgia" w:hAnsi="Georgia"/>
          <w:bCs/>
          <w:i/>
          <w:iCs/>
        </w:rPr>
        <w:t xml:space="preserve">                            </w:t>
      </w:r>
      <w:r>
        <w:rPr>
          <w:rFonts w:ascii="Georgia" w:hAnsi="Georgia"/>
          <w:bCs/>
          <w:i/>
          <w:iCs/>
        </w:rPr>
        <w:t xml:space="preserve"> </w:t>
      </w:r>
      <w:r w:rsidRPr="009F7CB0">
        <w:rPr>
          <w:rFonts w:ascii="Georgia" w:hAnsi="Georgia"/>
          <w:bCs/>
          <w:i/>
          <w:iCs/>
        </w:rPr>
        <w:t xml:space="preserve"> pečeným zemiakom s maslom</w:t>
      </w:r>
      <w:r w:rsidR="00456722" w:rsidRPr="009F7CB0">
        <w:rPr>
          <w:rFonts w:ascii="Georgia" w:hAnsi="Georgia"/>
          <w:bCs/>
          <w:i/>
          <w:iCs/>
        </w:rPr>
        <w:t xml:space="preserve">                                               </w:t>
      </w:r>
      <w:r w:rsidR="006B6A59" w:rsidRPr="009F7CB0">
        <w:rPr>
          <w:rFonts w:ascii="Georgia" w:hAnsi="Georgia"/>
          <w:bCs/>
          <w:i/>
          <w:iCs/>
        </w:rPr>
        <w:t xml:space="preserve">                                                                            </w:t>
      </w:r>
      <w:r w:rsidR="00456722" w:rsidRPr="009F7CB0">
        <w:rPr>
          <w:rFonts w:ascii="Georgia" w:hAnsi="Georgia"/>
          <w:bCs/>
          <w:i/>
          <w:iCs/>
        </w:rPr>
        <w:t xml:space="preserve">  </w:t>
      </w:r>
    </w:p>
    <w:p w:rsidR="002521B1" w:rsidRDefault="002521B1" w:rsidP="00456722">
      <w:pPr>
        <w:pStyle w:val="Bezriadkovania"/>
        <w:rPr>
          <w:rFonts w:ascii="Georgia" w:hAnsi="Georgia"/>
        </w:rPr>
      </w:pPr>
    </w:p>
    <w:p w:rsidR="002521B1" w:rsidRDefault="009F7CB0" w:rsidP="009F7CB0">
      <w:pPr>
        <w:pStyle w:val="Bezriadkovania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 xml:space="preserve">1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€</w:t>
      </w:r>
    </w:p>
    <w:p w:rsidR="009F7CB0" w:rsidRPr="009F7CB0" w:rsidRDefault="009F7CB0" w:rsidP="009F7CB0">
      <w:pPr>
        <w:pStyle w:val="Bezriadkovania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:rsidR="00351F43" w:rsidRPr="00456722" w:rsidRDefault="00351F43" w:rsidP="006B6A59">
      <w:pPr>
        <w:pStyle w:val="Bezriadkovania"/>
        <w:jc w:val="center"/>
        <w:rPr>
          <w:rFonts w:ascii="Georgia" w:hAnsi="Georgia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9764CE" w:rsidRPr="0012732B" w:rsidRDefault="00351F43" w:rsidP="009764CE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9764CE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</w:t>
      </w:r>
      <w:r w:rsidR="009764CE" w:rsidRPr="0057415E">
        <w:rPr>
          <w:rFonts w:ascii="Georgia" w:hAnsi="Georgia"/>
          <w:i/>
          <w:sz w:val="16"/>
          <w:szCs w:val="16"/>
        </w:rPr>
        <w:t>Kontakt:</w:t>
      </w:r>
      <w:r w:rsidR="009764CE">
        <w:rPr>
          <w:rFonts w:ascii="Georgia" w:hAnsi="Georgia"/>
          <w:i/>
          <w:sz w:val="16"/>
          <w:szCs w:val="16"/>
        </w:rPr>
        <w:t xml:space="preserve"> </w:t>
      </w:r>
      <w:r w:rsidR="009764CE" w:rsidRPr="003040E2">
        <w:rPr>
          <w:rFonts w:ascii="Times New Roman" w:hAnsi="Times New Roman"/>
          <w:b/>
          <w:sz w:val="18"/>
          <w:szCs w:val="16"/>
        </w:rPr>
        <w:t>0948 948</w:t>
      </w:r>
      <w:r w:rsidR="009764CE">
        <w:rPr>
          <w:rFonts w:ascii="Times New Roman" w:hAnsi="Times New Roman"/>
          <w:b/>
          <w:sz w:val="18"/>
          <w:szCs w:val="16"/>
        </w:rPr>
        <w:t> </w:t>
      </w:r>
      <w:r w:rsidR="009764CE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9F7CB0">
        <w:rPr>
          <w:rFonts w:ascii="Georgia" w:hAnsi="Georgia"/>
          <w:b/>
          <w:i/>
          <w:color w:val="806000" w:themeColor="accent4" w:themeShade="80"/>
          <w:sz w:val="32"/>
          <w:szCs w:val="32"/>
        </w:rPr>
        <w:t>01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9F7CB0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9F7CB0">
        <w:rPr>
          <w:rFonts w:ascii="Georgia" w:hAnsi="Georgia"/>
          <w:b/>
          <w:i/>
          <w:color w:val="806000" w:themeColor="accent4" w:themeShade="80"/>
          <w:sz w:val="32"/>
          <w:szCs w:val="32"/>
        </w:rPr>
        <w:t>06</w:t>
      </w:r>
      <w:r w:rsidR="008C6006">
        <w:rPr>
          <w:rFonts w:ascii="Georgia" w:hAnsi="Georgia"/>
          <w:b/>
          <w:i/>
          <w:color w:val="806000" w:themeColor="accent4" w:themeShade="80"/>
          <w:sz w:val="32"/>
          <w:szCs w:val="32"/>
        </w:rPr>
        <w:t>.0</w:t>
      </w:r>
      <w:r w:rsidR="009F7CB0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bookmarkStart w:id="1" w:name="_GoBack"/>
      <w:bookmarkEnd w:id="1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(t.j.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8C6006" w:rsidRPr="008C6006" w:rsidRDefault="008C6006" w:rsidP="008C6006">
      <w:pPr>
        <w:pStyle w:val="Bezriadkovania"/>
        <w:tabs>
          <w:tab w:val="left" w:pos="7704"/>
        </w:tabs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ab/>
      </w:r>
      <w:r w:rsidRPr="008C6006">
        <w:rPr>
          <w:rFonts w:ascii="Georgia" w:hAnsi="Georgia"/>
          <w:b/>
          <w:bCs/>
          <w:i/>
          <w:sz w:val="32"/>
          <w:szCs w:val="32"/>
        </w:rPr>
        <w:t>7,</w:t>
      </w:r>
      <w:r>
        <w:rPr>
          <w:rFonts w:ascii="Georgia" w:hAnsi="Georgia"/>
          <w:b/>
          <w:bCs/>
          <w:i/>
          <w:sz w:val="32"/>
          <w:szCs w:val="32"/>
        </w:rPr>
        <w:t>2</w:t>
      </w:r>
      <w:r w:rsidRPr="008C6006">
        <w:rPr>
          <w:rFonts w:ascii="Georgia" w:hAnsi="Georgia"/>
          <w:b/>
          <w:bCs/>
          <w:i/>
          <w:sz w:val="32"/>
          <w:szCs w:val="32"/>
        </w:rPr>
        <w:t>0 €</w:t>
      </w:r>
      <w:r w:rsidRPr="008C6006">
        <w:rPr>
          <w:rFonts w:ascii="Georgia" w:hAnsi="Georgia"/>
          <w:b/>
          <w:bCs/>
          <w:i/>
          <w:color w:val="808080" w:themeColor="background1" w:themeShade="80"/>
          <w:sz w:val="24"/>
          <w:szCs w:val="24"/>
        </w:rPr>
        <w:t xml:space="preserve">  </w:t>
      </w:r>
    </w:p>
    <w:p w:rsidR="00F95ED1" w:rsidRPr="00736B5A" w:rsidRDefault="00F95ED1" w:rsidP="008C6006">
      <w:pPr>
        <w:pStyle w:val="Bezriadkovania"/>
        <w:tabs>
          <w:tab w:val="left" w:pos="7704"/>
        </w:tabs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Ramyun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>Pikantná slížikova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Kimchi Dopab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Kimchi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Seu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Bulgogi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Zejuk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Kimchi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70" w:rsidRDefault="003E2A70" w:rsidP="00EC409F">
      <w:pPr>
        <w:spacing w:after="0" w:line="240" w:lineRule="auto"/>
      </w:pPr>
      <w:r>
        <w:separator/>
      </w:r>
    </w:p>
  </w:endnote>
  <w:endnote w:type="continuationSeparator" w:id="0">
    <w:p w:rsidR="003E2A70" w:rsidRDefault="003E2A70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70" w:rsidRDefault="003E2A70" w:rsidP="00EC409F">
      <w:pPr>
        <w:spacing w:after="0" w:line="240" w:lineRule="auto"/>
      </w:pPr>
      <w:r>
        <w:separator/>
      </w:r>
    </w:p>
  </w:footnote>
  <w:footnote w:type="continuationSeparator" w:id="0">
    <w:p w:rsidR="003E2A70" w:rsidRDefault="003E2A70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3CF9"/>
    <w:rsid w:val="001F797E"/>
    <w:rsid w:val="00200AC2"/>
    <w:rsid w:val="0020536C"/>
    <w:rsid w:val="00206D24"/>
    <w:rsid w:val="00211C7F"/>
    <w:rsid w:val="0022122F"/>
    <w:rsid w:val="002218A5"/>
    <w:rsid w:val="00223024"/>
    <w:rsid w:val="002336AF"/>
    <w:rsid w:val="002521B1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56EA"/>
    <w:rsid w:val="00295D1B"/>
    <w:rsid w:val="002A282F"/>
    <w:rsid w:val="002A63D6"/>
    <w:rsid w:val="002A70BE"/>
    <w:rsid w:val="002B0666"/>
    <w:rsid w:val="002C0D62"/>
    <w:rsid w:val="002C2990"/>
    <w:rsid w:val="002C57B4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2A70"/>
    <w:rsid w:val="003E5092"/>
    <w:rsid w:val="003F0D83"/>
    <w:rsid w:val="00400501"/>
    <w:rsid w:val="00403BDF"/>
    <w:rsid w:val="00407CFE"/>
    <w:rsid w:val="004112B8"/>
    <w:rsid w:val="0041187A"/>
    <w:rsid w:val="004247ED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00EE"/>
    <w:rsid w:val="004F390E"/>
    <w:rsid w:val="004F4347"/>
    <w:rsid w:val="005063C3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0DA7"/>
    <w:rsid w:val="005B2364"/>
    <w:rsid w:val="005B615A"/>
    <w:rsid w:val="005C08C4"/>
    <w:rsid w:val="005C2AE1"/>
    <w:rsid w:val="005C2CF6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487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52D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76841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15A"/>
    <w:rsid w:val="00810C50"/>
    <w:rsid w:val="008111E6"/>
    <w:rsid w:val="00811F13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6006"/>
    <w:rsid w:val="008C757E"/>
    <w:rsid w:val="008D0750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00F7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764CE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7CB0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69E5"/>
    <w:rsid w:val="00AD76B1"/>
    <w:rsid w:val="00AE6CE4"/>
    <w:rsid w:val="00B03D77"/>
    <w:rsid w:val="00B12DAD"/>
    <w:rsid w:val="00B13B9E"/>
    <w:rsid w:val="00B157A3"/>
    <w:rsid w:val="00B24B98"/>
    <w:rsid w:val="00B33131"/>
    <w:rsid w:val="00B4180C"/>
    <w:rsid w:val="00B46918"/>
    <w:rsid w:val="00B54B4B"/>
    <w:rsid w:val="00B55124"/>
    <w:rsid w:val="00B609AA"/>
    <w:rsid w:val="00B61A99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E21D0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674C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447F"/>
    <w:rsid w:val="00DD2EF5"/>
    <w:rsid w:val="00DD2FF0"/>
    <w:rsid w:val="00DD7812"/>
    <w:rsid w:val="00DE385C"/>
    <w:rsid w:val="00DE3D05"/>
    <w:rsid w:val="00DE5AF6"/>
    <w:rsid w:val="00DF28A7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00ED"/>
    <w:rsid w:val="00E460AA"/>
    <w:rsid w:val="00E46ACE"/>
    <w:rsid w:val="00E55D3D"/>
    <w:rsid w:val="00E60D0B"/>
    <w:rsid w:val="00E61394"/>
    <w:rsid w:val="00E61E6A"/>
    <w:rsid w:val="00E62D9E"/>
    <w:rsid w:val="00E6477F"/>
    <w:rsid w:val="00E71E43"/>
    <w:rsid w:val="00E7328C"/>
    <w:rsid w:val="00E76989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4757C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1CF1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14</cp:revision>
  <cp:lastPrinted>2019-06-20T10:36:00Z</cp:lastPrinted>
  <dcterms:created xsi:type="dcterms:W3CDTF">2019-02-07T07:29:00Z</dcterms:created>
  <dcterms:modified xsi:type="dcterms:W3CDTF">2019-06-26T13:12:00Z</dcterms:modified>
</cp:coreProperties>
</file>